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F1B53" w14:textId="77777777" w:rsidR="000B1E6B" w:rsidRDefault="000B1E6B"/>
    <w:tbl>
      <w:tblPr>
        <w:tblStyle w:val="TableNormal"/>
        <w:tblW w:w="1066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
        <w:gridCol w:w="992"/>
        <w:gridCol w:w="8930"/>
      </w:tblGrid>
      <w:tr w:rsidR="00A12BD5" w14:paraId="07123FFB" w14:textId="77777777" w:rsidTr="00283D32">
        <w:trPr>
          <w:trHeight w:val="685"/>
        </w:trPr>
        <w:tc>
          <w:tcPr>
            <w:tcW w:w="746" w:type="dxa"/>
          </w:tcPr>
          <w:p w14:paraId="7B42C405" w14:textId="77777777" w:rsidR="00283D32" w:rsidRDefault="00283D32" w:rsidP="000B1E6B">
            <w:pPr>
              <w:pStyle w:val="ListeParagraf"/>
              <w:jc w:val="center"/>
              <w:rPr>
                <w:b/>
              </w:rPr>
            </w:pPr>
          </w:p>
          <w:p w14:paraId="0CA0E711" w14:textId="20C9DD7D" w:rsidR="000B1E6B" w:rsidRPr="0070093E" w:rsidRDefault="008B06F0" w:rsidP="000B1E6B">
            <w:pPr>
              <w:pStyle w:val="ListeParagraf"/>
              <w:jc w:val="center"/>
              <w:rPr>
                <w:b/>
              </w:rPr>
            </w:pPr>
            <w:r w:rsidRPr="0070093E">
              <w:rPr>
                <w:b/>
              </w:rPr>
              <w:t>TARİH</w:t>
            </w:r>
          </w:p>
        </w:tc>
        <w:tc>
          <w:tcPr>
            <w:tcW w:w="992" w:type="dxa"/>
          </w:tcPr>
          <w:p w14:paraId="13CD4148" w14:textId="734B09F4" w:rsidR="00A12BD5" w:rsidRDefault="008B06F0" w:rsidP="00283D32">
            <w:pPr>
              <w:pStyle w:val="TableParagraph"/>
              <w:spacing w:before="73"/>
              <w:ind w:left="0" w:right="97"/>
              <w:jc w:val="center"/>
              <w:rPr>
                <w:b/>
                <w:sz w:val="24"/>
              </w:rPr>
            </w:pPr>
            <w:proofErr w:type="gramStart"/>
            <w:r>
              <w:rPr>
                <w:b/>
                <w:sz w:val="24"/>
              </w:rPr>
              <w:t>KARAR</w:t>
            </w:r>
            <w:r>
              <w:rPr>
                <w:b/>
                <w:spacing w:val="-58"/>
                <w:sz w:val="24"/>
              </w:rPr>
              <w:t xml:space="preserve"> </w:t>
            </w:r>
            <w:r w:rsidR="00E92261">
              <w:rPr>
                <w:b/>
                <w:spacing w:val="-58"/>
                <w:sz w:val="24"/>
              </w:rPr>
              <w:t xml:space="preserve"> </w:t>
            </w:r>
            <w:r>
              <w:rPr>
                <w:b/>
                <w:sz w:val="24"/>
              </w:rPr>
              <w:t>NO</w:t>
            </w:r>
            <w:proofErr w:type="gramEnd"/>
          </w:p>
        </w:tc>
        <w:tc>
          <w:tcPr>
            <w:tcW w:w="8930" w:type="dxa"/>
          </w:tcPr>
          <w:p w14:paraId="444E3349" w14:textId="77777777" w:rsidR="00A12BD5" w:rsidRDefault="008B06F0">
            <w:pPr>
              <w:pStyle w:val="TableParagraph"/>
              <w:spacing w:before="212"/>
              <w:ind w:left="2653" w:right="2652"/>
              <w:jc w:val="center"/>
              <w:rPr>
                <w:b/>
                <w:sz w:val="24"/>
              </w:rPr>
            </w:pPr>
            <w:r>
              <w:rPr>
                <w:b/>
                <w:sz w:val="24"/>
              </w:rPr>
              <w:t>KARARIN</w:t>
            </w:r>
            <w:r>
              <w:rPr>
                <w:b/>
                <w:spacing w:val="-1"/>
                <w:sz w:val="24"/>
              </w:rPr>
              <w:t xml:space="preserve"> </w:t>
            </w:r>
            <w:r>
              <w:rPr>
                <w:b/>
                <w:sz w:val="24"/>
              </w:rPr>
              <w:t>KONUSU</w:t>
            </w:r>
          </w:p>
        </w:tc>
      </w:tr>
      <w:tr w:rsidR="00A12BD5" w:rsidRPr="000D1FDC" w14:paraId="48B59665" w14:textId="77777777" w:rsidTr="007A3E2B">
        <w:trPr>
          <w:trHeight w:val="1550"/>
        </w:trPr>
        <w:tc>
          <w:tcPr>
            <w:tcW w:w="746" w:type="dxa"/>
            <w:tcBorders>
              <w:bottom w:val="single" w:sz="6" w:space="0" w:color="000000"/>
            </w:tcBorders>
          </w:tcPr>
          <w:p w14:paraId="622D2618" w14:textId="58F2898B" w:rsidR="00A12BD5" w:rsidRPr="000D1FDC" w:rsidRDefault="00881618" w:rsidP="00EE478D">
            <w:pPr>
              <w:pStyle w:val="TableParagraph"/>
              <w:spacing w:line="275" w:lineRule="exact"/>
              <w:ind w:left="167"/>
              <w:rPr>
                <w:b/>
              </w:rPr>
            </w:pPr>
            <w:r>
              <w:rPr>
                <w:b/>
              </w:rPr>
              <w:t>05/01/2026</w:t>
            </w:r>
          </w:p>
        </w:tc>
        <w:tc>
          <w:tcPr>
            <w:tcW w:w="992" w:type="dxa"/>
            <w:tcBorders>
              <w:bottom w:val="single" w:sz="6" w:space="0" w:color="000000"/>
            </w:tcBorders>
          </w:tcPr>
          <w:p w14:paraId="791B6379" w14:textId="3A0B0215" w:rsidR="00A12BD5" w:rsidRPr="000D1FDC" w:rsidRDefault="00881618">
            <w:pPr>
              <w:pStyle w:val="TableParagraph"/>
              <w:spacing w:line="275" w:lineRule="exact"/>
              <w:ind w:left="366" w:right="357"/>
              <w:jc w:val="center"/>
              <w:rPr>
                <w:b/>
              </w:rPr>
            </w:pPr>
            <w:r>
              <w:rPr>
                <w:b/>
              </w:rPr>
              <w:t>01</w:t>
            </w:r>
          </w:p>
        </w:tc>
        <w:tc>
          <w:tcPr>
            <w:tcW w:w="8930" w:type="dxa"/>
            <w:tcBorders>
              <w:bottom w:val="single" w:sz="6" w:space="0" w:color="000000"/>
            </w:tcBorders>
          </w:tcPr>
          <w:p w14:paraId="000A9986" w14:textId="77777777" w:rsidR="008D2120" w:rsidRDefault="00B1198D" w:rsidP="008D2120">
            <w:pPr>
              <w:jc w:val="both"/>
              <w:rPr>
                <w:rFonts w:eastAsiaTheme="minorHAnsi"/>
                <w:sz w:val="24"/>
                <w:szCs w:val="24"/>
              </w:rPr>
            </w:pPr>
            <w:proofErr w:type="gramStart"/>
            <w:r w:rsidRPr="000D1FDC">
              <w:rPr>
                <w:b/>
                <w:u w:val="single"/>
              </w:rPr>
              <w:t>KARAR :</w:t>
            </w:r>
            <w:r w:rsidRPr="000D1FDC">
              <w:t xml:space="preserve"> </w:t>
            </w:r>
            <w:r w:rsidR="008D2120">
              <w:rPr>
                <w:rFonts w:eastAsiaTheme="minorHAnsi"/>
                <w:sz w:val="24"/>
                <w:szCs w:val="24"/>
              </w:rPr>
              <w:t>Belediye</w:t>
            </w:r>
            <w:proofErr w:type="gramEnd"/>
            <w:r w:rsidR="008D2120">
              <w:rPr>
                <w:rFonts w:eastAsiaTheme="minorHAnsi"/>
                <w:sz w:val="24"/>
                <w:szCs w:val="24"/>
              </w:rPr>
              <w:t xml:space="preserve"> Meclisinin 01/12/2025 tarihli Aralık ayı Meclis Toplantısına ait zabıt özeti Meclis’te okunarak gereği düşünüldü; </w:t>
            </w:r>
          </w:p>
          <w:p w14:paraId="68EC34E1" w14:textId="3AE4871D" w:rsidR="00A1037F" w:rsidRPr="00A1037F" w:rsidRDefault="00E31DED" w:rsidP="00AA1726">
            <w:pPr>
              <w:jc w:val="both"/>
              <w:rPr>
                <w:sz w:val="24"/>
                <w:szCs w:val="24"/>
              </w:rPr>
            </w:pPr>
            <w:r>
              <w:rPr>
                <w:rFonts w:eastAsiaTheme="minorHAnsi"/>
                <w:sz w:val="24"/>
                <w:szCs w:val="24"/>
              </w:rPr>
              <w:t xml:space="preserve">      </w:t>
            </w:r>
            <w:r w:rsidR="008D2120">
              <w:rPr>
                <w:rFonts w:eastAsiaTheme="minorHAnsi"/>
                <w:sz w:val="24"/>
                <w:szCs w:val="24"/>
              </w:rPr>
              <w:t xml:space="preserve"> Buna göre; Belediye Meclisinin 01/12/2025 tarihli Aralık Ayı Meclis Toplantısına ait zabıt özetlerinin okunan haliyle toplantıya katılan üyelerin O</w:t>
            </w:r>
            <w:r w:rsidR="008D2120" w:rsidRPr="0020012F">
              <w:rPr>
                <w:b/>
                <w:bCs/>
                <w:sz w:val="24"/>
                <w:szCs w:val="24"/>
              </w:rPr>
              <w:t xml:space="preserve">ybirliği </w:t>
            </w:r>
            <w:proofErr w:type="gramStart"/>
            <w:r w:rsidR="008D2120" w:rsidRPr="0020012F">
              <w:rPr>
                <w:b/>
                <w:bCs/>
                <w:sz w:val="24"/>
                <w:szCs w:val="24"/>
              </w:rPr>
              <w:t>ile</w:t>
            </w:r>
            <w:r w:rsidR="008D2120">
              <w:rPr>
                <w:b/>
                <w:sz w:val="24"/>
                <w:szCs w:val="24"/>
              </w:rPr>
              <w:t xml:space="preserve"> ;</w:t>
            </w:r>
            <w:r w:rsidR="008D2120">
              <w:rPr>
                <w:sz w:val="24"/>
                <w:szCs w:val="24"/>
              </w:rPr>
              <w:t xml:space="preserve"> Kabulüne</w:t>
            </w:r>
            <w:proofErr w:type="gramEnd"/>
            <w:r w:rsidR="008D2120">
              <w:rPr>
                <w:sz w:val="24"/>
                <w:szCs w:val="24"/>
              </w:rPr>
              <w:t xml:space="preserve"> karar verildi.</w:t>
            </w:r>
          </w:p>
        </w:tc>
      </w:tr>
      <w:tr w:rsidR="00435D15" w:rsidRPr="000D1FDC" w14:paraId="0AE74A9C" w14:textId="77777777" w:rsidTr="00D651E2">
        <w:trPr>
          <w:trHeight w:val="3821"/>
        </w:trPr>
        <w:tc>
          <w:tcPr>
            <w:tcW w:w="746" w:type="dxa"/>
            <w:tcBorders>
              <w:bottom w:val="single" w:sz="6" w:space="0" w:color="000000"/>
            </w:tcBorders>
          </w:tcPr>
          <w:p w14:paraId="46D8C5B5" w14:textId="0443104A" w:rsidR="00435D15" w:rsidRPr="000D1FDC" w:rsidRDefault="00881618" w:rsidP="002E4D08">
            <w:pPr>
              <w:pStyle w:val="TableParagraph"/>
              <w:spacing w:line="275" w:lineRule="exact"/>
              <w:ind w:left="167"/>
              <w:rPr>
                <w:b/>
              </w:rPr>
            </w:pPr>
            <w:r>
              <w:rPr>
                <w:b/>
              </w:rPr>
              <w:t>05/01/2026</w:t>
            </w:r>
          </w:p>
        </w:tc>
        <w:tc>
          <w:tcPr>
            <w:tcW w:w="992" w:type="dxa"/>
            <w:tcBorders>
              <w:bottom w:val="single" w:sz="6" w:space="0" w:color="000000"/>
            </w:tcBorders>
          </w:tcPr>
          <w:p w14:paraId="0525837B" w14:textId="590CE06F" w:rsidR="00435D15" w:rsidRPr="000D1FDC" w:rsidRDefault="00881618">
            <w:pPr>
              <w:pStyle w:val="TableParagraph"/>
              <w:spacing w:line="275" w:lineRule="exact"/>
              <w:ind w:left="366" w:right="357"/>
              <w:jc w:val="center"/>
              <w:rPr>
                <w:b/>
              </w:rPr>
            </w:pPr>
            <w:r>
              <w:rPr>
                <w:b/>
              </w:rPr>
              <w:t>02</w:t>
            </w:r>
          </w:p>
        </w:tc>
        <w:tc>
          <w:tcPr>
            <w:tcW w:w="8930" w:type="dxa"/>
            <w:tcBorders>
              <w:bottom w:val="single" w:sz="6" w:space="0" w:color="000000"/>
            </w:tcBorders>
          </w:tcPr>
          <w:p w14:paraId="200A038C" w14:textId="77777777" w:rsidR="009053DB" w:rsidRDefault="00ED2E43" w:rsidP="009053DB">
            <w:pPr>
              <w:ind w:right="366"/>
              <w:contextualSpacing/>
              <w:rPr>
                <w:sz w:val="24"/>
                <w:szCs w:val="24"/>
              </w:rPr>
            </w:pPr>
            <w:proofErr w:type="gramStart"/>
            <w:r w:rsidRPr="000D1FDC">
              <w:rPr>
                <w:b/>
                <w:u w:val="single"/>
              </w:rPr>
              <w:t>KARAR :</w:t>
            </w:r>
            <w:r w:rsidR="00C07471">
              <w:t xml:space="preserve"> </w:t>
            </w:r>
            <w:r w:rsidR="009053DB" w:rsidRPr="001E1A93">
              <w:rPr>
                <w:rFonts w:eastAsiaTheme="minorHAnsi"/>
                <w:sz w:val="24"/>
                <w:szCs w:val="24"/>
              </w:rPr>
              <w:t>2026</w:t>
            </w:r>
            <w:proofErr w:type="gramEnd"/>
            <w:r w:rsidR="009053DB" w:rsidRPr="001E1A93">
              <w:rPr>
                <w:rFonts w:eastAsiaTheme="minorHAnsi"/>
                <w:sz w:val="24"/>
                <w:szCs w:val="24"/>
              </w:rPr>
              <w:t xml:space="preserve"> Takvim yılında Belediyemizin hukuk işlerini takip etmek ve Belediyenin görevlendireceği tüm Dava ve Takipler için 5393 Sayılı Belediye Kanununun 49.maddesine istinaden Belediyemiz Norm kadro cetvelinde münhal bulunan boş kadroda kısmi zamanlı Sözleşmeli Avukatın T.C. Hazine ve Maliye Bakanlığı Bütçe ve Mali kontrol Genel Müdürlüğünün 2026 Yılı için belirleyeceği Avukat ücret cetvelinde ücret tavanını geçmemek üzere ücretinin belirlenmesi,</w:t>
            </w:r>
            <w:r w:rsidR="009053DB">
              <w:rPr>
                <w:rFonts w:eastAsiaTheme="minorHAnsi"/>
                <w:sz w:val="24"/>
                <w:szCs w:val="24"/>
              </w:rPr>
              <w:t xml:space="preserve"> </w:t>
            </w:r>
            <w:r w:rsidR="009053DB" w:rsidRPr="001E1A93">
              <w:rPr>
                <w:rFonts w:eastAsiaTheme="minorHAnsi"/>
                <w:sz w:val="24"/>
                <w:szCs w:val="24"/>
              </w:rPr>
              <w:t>Avukat ile Belediye Başkanı arasında yapılacak olan kısmi zamanlı sözleşmenin yapılabilmesi konusun</w:t>
            </w:r>
            <w:r w:rsidR="009053DB">
              <w:rPr>
                <w:rFonts w:eastAsiaTheme="minorHAnsi"/>
                <w:sz w:val="24"/>
                <w:szCs w:val="24"/>
              </w:rPr>
              <w:t>da</w:t>
            </w:r>
            <w:r w:rsidR="009053DB" w:rsidRPr="001E1A93">
              <w:rPr>
                <w:sz w:val="24"/>
                <w:szCs w:val="24"/>
              </w:rPr>
              <w:t xml:space="preserve"> Belediye Başkanı Özgür </w:t>
            </w:r>
            <w:proofErr w:type="spellStart"/>
            <w:r w:rsidR="009053DB" w:rsidRPr="001E1A93">
              <w:rPr>
                <w:sz w:val="24"/>
                <w:szCs w:val="24"/>
              </w:rPr>
              <w:t>ARICI’ya</w:t>
            </w:r>
            <w:proofErr w:type="spellEnd"/>
            <w:r w:rsidR="009053DB" w:rsidRPr="001E1A93">
              <w:rPr>
                <w:sz w:val="24"/>
                <w:szCs w:val="24"/>
              </w:rPr>
              <w:t xml:space="preserve"> yetki</w:t>
            </w:r>
            <w:r w:rsidR="009053DB">
              <w:rPr>
                <w:sz w:val="24"/>
                <w:szCs w:val="24"/>
              </w:rPr>
              <w:t xml:space="preserve"> </w:t>
            </w:r>
            <w:r w:rsidR="009053DB" w:rsidRPr="001E1A93">
              <w:rPr>
                <w:sz w:val="24"/>
                <w:szCs w:val="24"/>
              </w:rPr>
              <w:t>verilmesine</w:t>
            </w:r>
            <w:r w:rsidR="009053DB">
              <w:rPr>
                <w:sz w:val="24"/>
                <w:szCs w:val="24"/>
              </w:rPr>
              <w:t xml:space="preserve"> Memduh BİRCAN, Cevat </w:t>
            </w:r>
            <w:proofErr w:type="spellStart"/>
            <w:r w:rsidR="009053DB">
              <w:rPr>
                <w:sz w:val="24"/>
                <w:szCs w:val="24"/>
              </w:rPr>
              <w:t>OLGUN,Yücel</w:t>
            </w:r>
            <w:proofErr w:type="spellEnd"/>
            <w:r w:rsidR="009053DB">
              <w:rPr>
                <w:sz w:val="24"/>
                <w:szCs w:val="24"/>
              </w:rPr>
              <w:t xml:space="preserve"> </w:t>
            </w:r>
            <w:proofErr w:type="spellStart"/>
            <w:r w:rsidR="009053DB">
              <w:rPr>
                <w:sz w:val="24"/>
                <w:szCs w:val="24"/>
              </w:rPr>
              <w:t>ŞENGÜN,Murat</w:t>
            </w:r>
            <w:proofErr w:type="spellEnd"/>
            <w:r w:rsidR="009053DB">
              <w:rPr>
                <w:sz w:val="24"/>
                <w:szCs w:val="24"/>
              </w:rPr>
              <w:t xml:space="preserve"> </w:t>
            </w:r>
            <w:proofErr w:type="spellStart"/>
            <w:r w:rsidR="009053DB">
              <w:rPr>
                <w:sz w:val="24"/>
                <w:szCs w:val="24"/>
              </w:rPr>
              <w:t>UNCU,Ahmet</w:t>
            </w:r>
            <w:proofErr w:type="spellEnd"/>
            <w:r w:rsidR="009053DB">
              <w:rPr>
                <w:sz w:val="24"/>
                <w:szCs w:val="24"/>
              </w:rPr>
              <w:t xml:space="preserve"> Bahri </w:t>
            </w:r>
            <w:proofErr w:type="spellStart"/>
            <w:r w:rsidR="009053DB">
              <w:rPr>
                <w:sz w:val="24"/>
                <w:szCs w:val="24"/>
              </w:rPr>
              <w:t>ERDEL,Recep</w:t>
            </w:r>
            <w:proofErr w:type="spellEnd"/>
            <w:r w:rsidR="009053DB">
              <w:rPr>
                <w:sz w:val="24"/>
                <w:szCs w:val="24"/>
              </w:rPr>
              <w:t xml:space="preserve"> </w:t>
            </w:r>
            <w:proofErr w:type="spellStart"/>
            <w:r w:rsidR="009053DB">
              <w:rPr>
                <w:sz w:val="24"/>
                <w:szCs w:val="24"/>
              </w:rPr>
              <w:t>KARATOSUN,Mehmet</w:t>
            </w:r>
            <w:proofErr w:type="spellEnd"/>
            <w:r w:rsidR="009053DB">
              <w:rPr>
                <w:sz w:val="24"/>
                <w:szCs w:val="24"/>
              </w:rPr>
              <w:t xml:space="preserve"> </w:t>
            </w:r>
            <w:proofErr w:type="spellStart"/>
            <w:r w:rsidR="009053DB">
              <w:rPr>
                <w:sz w:val="24"/>
                <w:szCs w:val="24"/>
              </w:rPr>
              <w:t>KAPLAN,Mehmet</w:t>
            </w:r>
            <w:proofErr w:type="spellEnd"/>
            <w:r w:rsidR="009053DB">
              <w:rPr>
                <w:sz w:val="24"/>
                <w:szCs w:val="24"/>
              </w:rPr>
              <w:t xml:space="preserve"> Necmi </w:t>
            </w:r>
            <w:proofErr w:type="spellStart"/>
            <w:r w:rsidR="009053DB">
              <w:rPr>
                <w:sz w:val="24"/>
                <w:szCs w:val="24"/>
              </w:rPr>
              <w:t>ÇIBLAK’ın</w:t>
            </w:r>
            <w:proofErr w:type="spellEnd"/>
            <w:r w:rsidR="009053DB">
              <w:rPr>
                <w:sz w:val="24"/>
                <w:szCs w:val="24"/>
              </w:rPr>
              <w:t xml:space="preserve"> ret oyuna karşılık,</w:t>
            </w:r>
          </w:p>
          <w:p w14:paraId="3B36D78B" w14:textId="77777777" w:rsidR="009053DB" w:rsidRDefault="009053DB" w:rsidP="009053DB">
            <w:pPr>
              <w:ind w:right="366"/>
              <w:contextualSpacing/>
              <w:rPr>
                <w:sz w:val="24"/>
                <w:szCs w:val="24"/>
              </w:rPr>
            </w:pPr>
            <w:r>
              <w:rPr>
                <w:sz w:val="24"/>
                <w:szCs w:val="24"/>
              </w:rPr>
              <w:t>Özgür ARICI (eşitlikte  2 oy),</w:t>
            </w:r>
            <w:proofErr w:type="spellStart"/>
            <w:r>
              <w:rPr>
                <w:sz w:val="24"/>
                <w:szCs w:val="24"/>
              </w:rPr>
              <w:t>Hicrigül</w:t>
            </w:r>
            <w:proofErr w:type="spellEnd"/>
            <w:r>
              <w:rPr>
                <w:sz w:val="24"/>
                <w:szCs w:val="24"/>
              </w:rPr>
              <w:t xml:space="preserve"> </w:t>
            </w:r>
            <w:proofErr w:type="spellStart"/>
            <w:proofErr w:type="gramStart"/>
            <w:r>
              <w:rPr>
                <w:sz w:val="24"/>
                <w:szCs w:val="24"/>
              </w:rPr>
              <w:t>EROĞLU,Ali</w:t>
            </w:r>
            <w:proofErr w:type="spellEnd"/>
            <w:proofErr w:type="gramEnd"/>
            <w:r>
              <w:rPr>
                <w:sz w:val="24"/>
                <w:szCs w:val="24"/>
              </w:rPr>
              <w:t xml:space="preserve"> </w:t>
            </w:r>
            <w:proofErr w:type="spellStart"/>
            <w:r>
              <w:rPr>
                <w:sz w:val="24"/>
                <w:szCs w:val="24"/>
              </w:rPr>
              <w:t>UZUNKAYA,Halil</w:t>
            </w:r>
            <w:proofErr w:type="spellEnd"/>
            <w:r>
              <w:rPr>
                <w:sz w:val="24"/>
                <w:szCs w:val="24"/>
              </w:rPr>
              <w:t xml:space="preserve"> İbrahim </w:t>
            </w:r>
            <w:proofErr w:type="spellStart"/>
            <w:r>
              <w:rPr>
                <w:sz w:val="24"/>
                <w:szCs w:val="24"/>
              </w:rPr>
              <w:t>YARAŞIK,Mehmet</w:t>
            </w:r>
            <w:proofErr w:type="spellEnd"/>
            <w:r>
              <w:rPr>
                <w:sz w:val="24"/>
                <w:szCs w:val="24"/>
              </w:rPr>
              <w:t xml:space="preserve"> </w:t>
            </w:r>
            <w:proofErr w:type="spellStart"/>
            <w:r>
              <w:rPr>
                <w:sz w:val="24"/>
                <w:szCs w:val="24"/>
              </w:rPr>
              <w:t>BAYAR,Mevlüt</w:t>
            </w:r>
            <w:proofErr w:type="spellEnd"/>
            <w:r>
              <w:rPr>
                <w:sz w:val="24"/>
                <w:szCs w:val="24"/>
              </w:rPr>
              <w:t xml:space="preserve"> </w:t>
            </w:r>
            <w:proofErr w:type="spellStart"/>
            <w:r>
              <w:rPr>
                <w:sz w:val="24"/>
                <w:szCs w:val="24"/>
              </w:rPr>
              <w:t>ÇINTAR,Racı</w:t>
            </w:r>
            <w:proofErr w:type="spellEnd"/>
            <w:r>
              <w:rPr>
                <w:sz w:val="24"/>
                <w:szCs w:val="24"/>
              </w:rPr>
              <w:t xml:space="preserve"> </w:t>
            </w:r>
            <w:proofErr w:type="spellStart"/>
            <w:r>
              <w:rPr>
                <w:sz w:val="24"/>
                <w:szCs w:val="24"/>
              </w:rPr>
              <w:t>AYDEMİR,Mutlu</w:t>
            </w:r>
            <w:proofErr w:type="spellEnd"/>
            <w:r>
              <w:rPr>
                <w:sz w:val="24"/>
                <w:szCs w:val="24"/>
              </w:rPr>
              <w:t xml:space="preserve"> </w:t>
            </w:r>
            <w:proofErr w:type="spellStart"/>
            <w:r>
              <w:rPr>
                <w:sz w:val="24"/>
                <w:szCs w:val="24"/>
              </w:rPr>
              <w:t>TOSUN’un</w:t>
            </w:r>
            <w:proofErr w:type="spellEnd"/>
            <w:r>
              <w:rPr>
                <w:sz w:val="24"/>
                <w:szCs w:val="24"/>
              </w:rPr>
              <w:t xml:space="preserve"> ise kabul oyu ile </w:t>
            </w:r>
            <w:r>
              <w:rPr>
                <w:b/>
                <w:sz w:val="24"/>
                <w:szCs w:val="24"/>
              </w:rPr>
              <w:t>Oy çokluğu</w:t>
            </w:r>
            <w:r>
              <w:rPr>
                <w:b/>
                <w:bCs/>
                <w:sz w:val="24"/>
                <w:szCs w:val="24"/>
              </w:rPr>
              <w:t xml:space="preserve"> ile</w:t>
            </w:r>
            <w:r>
              <w:rPr>
                <w:b/>
                <w:sz w:val="24"/>
                <w:szCs w:val="24"/>
              </w:rPr>
              <w:t>;</w:t>
            </w:r>
            <w:r>
              <w:rPr>
                <w:sz w:val="24"/>
                <w:szCs w:val="24"/>
              </w:rPr>
              <w:t xml:space="preserve">  kabulüne karar verildi.</w:t>
            </w:r>
          </w:p>
          <w:p w14:paraId="7D9C2027" w14:textId="56E2932D" w:rsidR="007D4E9A" w:rsidRPr="007D4E9A" w:rsidRDefault="007D4E9A" w:rsidP="009053DB">
            <w:pPr>
              <w:ind w:right="366"/>
              <w:contextualSpacing/>
              <w:jc w:val="both"/>
            </w:pPr>
          </w:p>
        </w:tc>
      </w:tr>
      <w:tr w:rsidR="00522716" w:rsidRPr="000D1FDC" w14:paraId="42097DC1" w14:textId="77777777" w:rsidTr="00283D32">
        <w:trPr>
          <w:trHeight w:val="1254"/>
        </w:trPr>
        <w:tc>
          <w:tcPr>
            <w:tcW w:w="746" w:type="dxa"/>
          </w:tcPr>
          <w:p w14:paraId="31919DD2" w14:textId="38E110B8" w:rsidR="00522716" w:rsidRPr="000D1FDC" w:rsidRDefault="00881618" w:rsidP="002E4D08">
            <w:pPr>
              <w:pStyle w:val="TableParagraph"/>
              <w:spacing w:line="275" w:lineRule="exact"/>
              <w:ind w:left="167"/>
              <w:rPr>
                <w:b/>
              </w:rPr>
            </w:pPr>
            <w:r>
              <w:rPr>
                <w:b/>
              </w:rPr>
              <w:t>05/01/2026</w:t>
            </w:r>
          </w:p>
        </w:tc>
        <w:tc>
          <w:tcPr>
            <w:tcW w:w="992" w:type="dxa"/>
          </w:tcPr>
          <w:p w14:paraId="3A605E93" w14:textId="5F66F8DD" w:rsidR="00522716" w:rsidRPr="000D1FDC" w:rsidRDefault="00881618">
            <w:pPr>
              <w:pStyle w:val="TableParagraph"/>
              <w:spacing w:line="275" w:lineRule="exact"/>
              <w:ind w:left="366" w:right="357"/>
              <w:jc w:val="center"/>
              <w:rPr>
                <w:b/>
              </w:rPr>
            </w:pPr>
            <w:r>
              <w:rPr>
                <w:b/>
              </w:rPr>
              <w:t>03</w:t>
            </w:r>
          </w:p>
        </w:tc>
        <w:tc>
          <w:tcPr>
            <w:tcW w:w="8930" w:type="dxa"/>
          </w:tcPr>
          <w:p w14:paraId="6D0CACEB" w14:textId="77777777" w:rsidR="003C206C" w:rsidRPr="003C206C" w:rsidRDefault="00B1198D" w:rsidP="003C206C">
            <w:pPr>
              <w:jc w:val="both"/>
              <w:rPr>
                <w:sz w:val="24"/>
                <w:szCs w:val="24"/>
              </w:rPr>
            </w:pPr>
            <w:proofErr w:type="gramStart"/>
            <w:r w:rsidRPr="000D1FDC">
              <w:rPr>
                <w:b/>
              </w:rPr>
              <w:t>KARAR :</w:t>
            </w:r>
            <w:r w:rsidR="00B10D9B">
              <w:rPr>
                <w:bCs/>
              </w:rPr>
              <w:t xml:space="preserve"> </w:t>
            </w:r>
            <w:r w:rsidR="003C206C" w:rsidRPr="00B34440">
              <w:t>5393</w:t>
            </w:r>
            <w:proofErr w:type="gramEnd"/>
            <w:r w:rsidR="003C206C" w:rsidRPr="00B34440">
              <w:t xml:space="preserve"> </w:t>
            </w:r>
            <w:r w:rsidR="003C206C" w:rsidRPr="003C206C">
              <w:rPr>
                <w:sz w:val="24"/>
                <w:szCs w:val="24"/>
              </w:rPr>
              <w:t xml:space="preserve">Sayılı Belediye Kanununun 51.maddesine istinaden günün 24 saati devamlılık gösteren Zabıta hizmetlerinde çalışan personele 2026 yılı merkezi yönetim bütçe kanunu ‘’K’’ cetvelinde belirtilen oranlar dikkate alınarak Meclisçe fazla çalışma ücreti belirlenmesi hususunun </w:t>
            </w:r>
            <w:r w:rsidR="003C206C" w:rsidRPr="003C206C">
              <w:rPr>
                <w:b/>
                <w:sz w:val="24"/>
                <w:szCs w:val="24"/>
              </w:rPr>
              <w:t>Oy birliği ile</w:t>
            </w:r>
            <w:r w:rsidR="003C206C" w:rsidRPr="003C206C">
              <w:rPr>
                <w:sz w:val="24"/>
                <w:szCs w:val="24"/>
              </w:rPr>
              <w:t>; kabulüne karar verildi.</w:t>
            </w:r>
          </w:p>
          <w:p w14:paraId="1E190CB7" w14:textId="0CC141F9" w:rsidR="00B770D1" w:rsidRPr="000D1FDC" w:rsidRDefault="00B770D1" w:rsidP="003C206C">
            <w:pPr>
              <w:jc w:val="both"/>
            </w:pPr>
          </w:p>
        </w:tc>
      </w:tr>
      <w:tr w:rsidR="00B51BE6" w:rsidRPr="000D1FDC" w14:paraId="2B24135C" w14:textId="77777777" w:rsidTr="00283D32">
        <w:trPr>
          <w:trHeight w:val="1083"/>
        </w:trPr>
        <w:tc>
          <w:tcPr>
            <w:tcW w:w="746" w:type="dxa"/>
          </w:tcPr>
          <w:p w14:paraId="27932DDD" w14:textId="77A10AFE" w:rsidR="00B51BE6" w:rsidRPr="000D1FDC" w:rsidRDefault="00881618" w:rsidP="00B51BE6">
            <w:pPr>
              <w:pStyle w:val="TableParagraph"/>
              <w:spacing w:line="275" w:lineRule="exact"/>
              <w:ind w:left="167"/>
              <w:rPr>
                <w:b/>
              </w:rPr>
            </w:pPr>
            <w:r>
              <w:rPr>
                <w:b/>
              </w:rPr>
              <w:t>05/01/2026</w:t>
            </w:r>
          </w:p>
        </w:tc>
        <w:tc>
          <w:tcPr>
            <w:tcW w:w="992" w:type="dxa"/>
          </w:tcPr>
          <w:p w14:paraId="5453523F" w14:textId="1AA7F574" w:rsidR="00B51BE6" w:rsidRPr="000D1FDC" w:rsidRDefault="00881618" w:rsidP="00B51BE6">
            <w:pPr>
              <w:pStyle w:val="TableParagraph"/>
              <w:spacing w:line="275" w:lineRule="exact"/>
              <w:ind w:left="366" w:right="357"/>
              <w:jc w:val="center"/>
              <w:rPr>
                <w:b/>
              </w:rPr>
            </w:pPr>
            <w:r>
              <w:rPr>
                <w:b/>
              </w:rPr>
              <w:t>04</w:t>
            </w:r>
          </w:p>
        </w:tc>
        <w:tc>
          <w:tcPr>
            <w:tcW w:w="8930" w:type="dxa"/>
          </w:tcPr>
          <w:p w14:paraId="1ED6ED98" w14:textId="328C63B8" w:rsidR="00805E2A" w:rsidRPr="007A3E2B" w:rsidRDefault="001B6E09" w:rsidP="00805E2A">
            <w:pPr>
              <w:pStyle w:val="AralkYok"/>
              <w:rPr>
                <w:rStyle w:val="KitapBal"/>
                <w:rFonts w:ascii="Times New Roman" w:hAnsi="Times New Roman" w:cs="Times New Roman"/>
                <w:b w:val="0"/>
                <w:i w:val="0"/>
                <w:sz w:val="24"/>
                <w:szCs w:val="24"/>
              </w:rPr>
            </w:pPr>
            <w:proofErr w:type="gramStart"/>
            <w:r w:rsidRPr="00CD4A59">
              <w:rPr>
                <w:b/>
                <w:sz w:val="26"/>
                <w:szCs w:val="26"/>
              </w:rPr>
              <w:t>KARAR</w:t>
            </w:r>
            <w:r w:rsidRPr="000D1FDC">
              <w:rPr>
                <w:b/>
              </w:rPr>
              <w:t xml:space="preserve"> :</w:t>
            </w:r>
            <w:r w:rsidRPr="000D1FDC">
              <w:t xml:space="preserve"> </w:t>
            </w:r>
            <w:r w:rsidR="00E70EAE" w:rsidRPr="007A3E2B">
              <w:rPr>
                <w:rStyle w:val="KitapBal"/>
                <w:rFonts w:ascii="Times New Roman" w:hAnsi="Times New Roman" w:cs="Times New Roman"/>
                <w:b w:val="0"/>
                <w:i w:val="0"/>
                <w:sz w:val="24"/>
                <w:szCs w:val="24"/>
              </w:rPr>
              <w:t>Tarihi</w:t>
            </w:r>
            <w:proofErr w:type="gramEnd"/>
            <w:r w:rsidR="00E70EAE" w:rsidRPr="007A3E2B">
              <w:rPr>
                <w:rStyle w:val="KitapBal"/>
                <w:rFonts w:ascii="Times New Roman" w:hAnsi="Times New Roman" w:cs="Times New Roman"/>
                <w:b w:val="0"/>
                <w:i w:val="0"/>
                <w:sz w:val="24"/>
                <w:szCs w:val="24"/>
              </w:rPr>
              <w:t xml:space="preserve"> ve Kültürel mirasın korunması ve yaşatılması çalışmalarını başarıyla gerçekleştirmiş, yurtdışındaki tarihi kentleri yerinde incelemek amacıyla 03/05/2024 tarih ve 48 sayılı Meclis kararı ile üye olunan Tarihi Kentler Birliği Başkanlığınca 11-15 Şubat 2026</w:t>
            </w:r>
            <w:r w:rsidR="00805E2A" w:rsidRPr="007A3E2B">
              <w:rPr>
                <w:rStyle w:val="KitapBal"/>
                <w:rFonts w:ascii="Times New Roman" w:hAnsi="Times New Roman" w:cs="Times New Roman"/>
                <w:b w:val="0"/>
                <w:i w:val="0"/>
                <w:sz w:val="24"/>
                <w:szCs w:val="24"/>
              </w:rPr>
              <w:t>Tarihleri arasında</w:t>
            </w:r>
          </w:p>
          <w:p w14:paraId="6BC58C4C" w14:textId="77777777" w:rsidR="00D651E2" w:rsidRPr="007A3E2B" w:rsidRDefault="00805E2A" w:rsidP="00805E2A">
            <w:pPr>
              <w:pStyle w:val="AralkYok"/>
              <w:rPr>
                <w:rFonts w:ascii="Times New Roman" w:eastAsia="Times New Roman" w:hAnsi="Times New Roman" w:cs="Times New Roman"/>
                <w:sz w:val="24"/>
                <w:szCs w:val="24"/>
              </w:rPr>
            </w:pPr>
            <w:r w:rsidRPr="007A3E2B">
              <w:rPr>
                <w:rStyle w:val="KitapBal"/>
                <w:rFonts w:ascii="Times New Roman" w:hAnsi="Times New Roman" w:cs="Times New Roman"/>
                <w:b w:val="0"/>
                <w:i w:val="0"/>
                <w:sz w:val="24"/>
                <w:szCs w:val="24"/>
              </w:rPr>
              <w:t>’’</w:t>
            </w:r>
            <w:proofErr w:type="spellStart"/>
            <w:r w:rsidRPr="007A3E2B">
              <w:rPr>
                <w:rStyle w:val="KitapBal"/>
                <w:rFonts w:ascii="Times New Roman" w:hAnsi="Times New Roman" w:cs="Times New Roman"/>
                <w:b w:val="0"/>
                <w:i w:val="0"/>
                <w:sz w:val="24"/>
                <w:szCs w:val="24"/>
              </w:rPr>
              <w:t>Portekizin</w:t>
            </w:r>
            <w:proofErr w:type="spellEnd"/>
            <w:r w:rsidRPr="007A3E2B">
              <w:rPr>
                <w:rStyle w:val="KitapBal"/>
                <w:rFonts w:ascii="Times New Roman" w:hAnsi="Times New Roman" w:cs="Times New Roman"/>
                <w:b w:val="0"/>
                <w:i w:val="0"/>
                <w:sz w:val="24"/>
                <w:szCs w:val="24"/>
              </w:rPr>
              <w:t xml:space="preserve"> </w:t>
            </w:r>
            <w:proofErr w:type="spellStart"/>
            <w:proofErr w:type="gramStart"/>
            <w:r w:rsidR="00E70EAE" w:rsidRPr="007A3E2B">
              <w:rPr>
                <w:rStyle w:val="KitapBal"/>
                <w:rFonts w:ascii="Times New Roman" w:hAnsi="Times New Roman" w:cs="Times New Roman"/>
                <w:b w:val="0"/>
                <w:i w:val="0"/>
                <w:sz w:val="24"/>
                <w:szCs w:val="24"/>
              </w:rPr>
              <w:t>Lizbon,İspanya’nın</w:t>
            </w:r>
            <w:proofErr w:type="spellEnd"/>
            <w:proofErr w:type="gramEnd"/>
            <w:r w:rsidR="00E70EAE" w:rsidRPr="007A3E2B">
              <w:rPr>
                <w:rStyle w:val="KitapBal"/>
                <w:rFonts w:ascii="Times New Roman" w:hAnsi="Times New Roman" w:cs="Times New Roman"/>
                <w:b w:val="0"/>
                <w:i w:val="0"/>
                <w:sz w:val="24"/>
                <w:szCs w:val="24"/>
              </w:rPr>
              <w:t xml:space="preserve"> Granada ve </w:t>
            </w:r>
            <w:proofErr w:type="spellStart"/>
            <w:r w:rsidR="00E70EAE" w:rsidRPr="007A3E2B">
              <w:rPr>
                <w:rStyle w:val="KitapBal"/>
                <w:rFonts w:ascii="Times New Roman" w:hAnsi="Times New Roman" w:cs="Times New Roman"/>
                <w:b w:val="0"/>
                <w:i w:val="0"/>
                <w:sz w:val="24"/>
                <w:szCs w:val="24"/>
              </w:rPr>
              <w:t>Sevilla</w:t>
            </w:r>
            <w:proofErr w:type="spellEnd"/>
            <w:r w:rsidR="00E70EAE" w:rsidRPr="007A3E2B">
              <w:rPr>
                <w:rStyle w:val="KitapBal"/>
                <w:rFonts w:ascii="Times New Roman" w:hAnsi="Times New Roman" w:cs="Times New Roman"/>
                <w:b w:val="0"/>
                <w:i w:val="0"/>
                <w:sz w:val="24"/>
                <w:szCs w:val="24"/>
              </w:rPr>
              <w:t xml:space="preserve"> ‘’kentlerini,</w:t>
            </w:r>
            <w:r w:rsidR="00964D28" w:rsidRPr="007A3E2B">
              <w:rPr>
                <w:rStyle w:val="KitapBal"/>
                <w:rFonts w:ascii="Times New Roman" w:hAnsi="Times New Roman" w:cs="Times New Roman"/>
                <w:b w:val="0"/>
                <w:i w:val="0"/>
                <w:sz w:val="24"/>
                <w:szCs w:val="24"/>
              </w:rPr>
              <w:t xml:space="preserve"> </w:t>
            </w:r>
            <w:r w:rsidR="00E70EAE" w:rsidRPr="007A3E2B">
              <w:rPr>
                <w:rStyle w:val="KitapBal"/>
                <w:rFonts w:ascii="Times New Roman" w:hAnsi="Times New Roman" w:cs="Times New Roman"/>
                <w:b w:val="0"/>
                <w:i w:val="0"/>
                <w:sz w:val="24"/>
                <w:szCs w:val="24"/>
              </w:rPr>
              <w:t xml:space="preserve">yerel yönetim </w:t>
            </w:r>
            <w:proofErr w:type="spellStart"/>
            <w:r w:rsidR="00E70EAE" w:rsidRPr="007A3E2B">
              <w:rPr>
                <w:rStyle w:val="KitapBal"/>
                <w:rFonts w:ascii="Times New Roman" w:hAnsi="Times New Roman" w:cs="Times New Roman"/>
                <w:b w:val="0"/>
                <w:i w:val="0"/>
                <w:sz w:val="24"/>
                <w:szCs w:val="24"/>
              </w:rPr>
              <w:t>yaklaşımları,deprem</w:t>
            </w:r>
            <w:proofErr w:type="spellEnd"/>
            <w:r w:rsidR="00E70EAE" w:rsidRPr="007A3E2B">
              <w:rPr>
                <w:rStyle w:val="KitapBal"/>
                <w:rFonts w:ascii="Times New Roman" w:hAnsi="Times New Roman" w:cs="Times New Roman"/>
                <w:b w:val="0"/>
                <w:i w:val="0"/>
                <w:sz w:val="24"/>
                <w:szCs w:val="24"/>
              </w:rPr>
              <w:t xml:space="preserve"> hazırlıkları ve mimari zenginliklerinin kente olan katkılarını yerinde incelemek ve görüşmeler yapmak </w:t>
            </w:r>
            <w:proofErr w:type="spellStart"/>
            <w:r w:rsidR="00E70EAE" w:rsidRPr="007A3E2B">
              <w:rPr>
                <w:rStyle w:val="KitapBal"/>
                <w:rFonts w:ascii="Times New Roman" w:hAnsi="Times New Roman" w:cs="Times New Roman"/>
                <w:b w:val="0"/>
                <w:i w:val="0"/>
                <w:sz w:val="24"/>
                <w:szCs w:val="24"/>
              </w:rPr>
              <w:t>üzere,teknik</w:t>
            </w:r>
            <w:proofErr w:type="spellEnd"/>
            <w:r w:rsidR="00E70EAE" w:rsidRPr="007A3E2B">
              <w:rPr>
                <w:rStyle w:val="KitapBal"/>
                <w:rFonts w:ascii="Times New Roman" w:hAnsi="Times New Roman" w:cs="Times New Roman"/>
                <w:b w:val="0"/>
                <w:i w:val="0"/>
                <w:sz w:val="24"/>
                <w:szCs w:val="24"/>
              </w:rPr>
              <w:t xml:space="preserve"> inceleme programına, </w:t>
            </w:r>
            <w:r w:rsidR="00E70EAE" w:rsidRPr="007A3E2B">
              <w:rPr>
                <w:rFonts w:ascii="Times New Roman" w:hAnsi="Times New Roman" w:cs="Times New Roman"/>
                <w:sz w:val="24"/>
                <w:szCs w:val="24"/>
              </w:rPr>
              <w:t xml:space="preserve">Belediye Başkanı Özgür </w:t>
            </w:r>
            <w:proofErr w:type="spellStart"/>
            <w:r w:rsidR="00E70EAE" w:rsidRPr="007A3E2B">
              <w:rPr>
                <w:rFonts w:ascii="Times New Roman" w:hAnsi="Times New Roman" w:cs="Times New Roman"/>
                <w:sz w:val="24"/>
                <w:szCs w:val="24"/>
              </w:rPr>
              <w:t>ARICI’nın</w:t>
            </w:r>
            <w:proofErr w:type="spellEnd"/>
            <w:r w:rsidR="00E70EAE" w:rsidRPr="007A3E2B">
              <w:rPr>
                <w:rFonts w:ascii="Times New Roman" w:hAnsi="Times New Roman" w:cs="Times New Roman"/>
                <w:sz w:val="24"/>
                <w:szCs w:val="24"/>
              </w:rPr>
              <w:t xml:space="preserve"> katılmasına, gidiş-geliş uçak bileti ve kanuni harcırahların Belediyenin 2026 yılı Bütçesi ile ilgili harcama kaleminden karşılanmak üzere yol dahil  </w:t>
            </w:r>
            <w:r w:rsidR="00E70EAE" w:rsidRPr="007A3E2B">
              <w:rPr>
                <w:rStyle w:val="KitapBal"/>
                <w:rFonts w:ascii="Times New Roman" w:hAnsi="Times New Roman" w:cs="Times New Roman"/>
                <w:b w:val="0"/>
                <w:i w:val="0"/>
                <w:sz w:val="24"/>
                <w:szCs w:val="24"/>
              </w:rPr>
              <w:t>11-15 Şubat 2026 tarihleri arasında’’</w:t>
            </w:r>
            <w:proofErr w:type="spellStart"/>
            <w:r w:rsidR="00E70EAE" w:rsidRPr="007A3E2B">
              <w:rPr>
                <w:rStyle w:val="KitapBal"/>
                <w:rFonts w:ascii="Times New Roman" w:hAnsi="Times New Roman" w:cs="Times New Roman"/>
                <w:b w:val="0"/>
                <w:i w:val="0"/>
                <w:sz w:val="24"/>
                <w:szCs w:val="24"/>
              </w:rPr>
              <w:t>Portekizin</w:t>
            </w:r>
            <w:proofErr w:type="spellEnd"/>
            <w:r w:rsidR="00E70EAE" w:rsidRPr="007A3E2B">
              <w:rPr>
                <w:rStyle w:val="KitapBal"/>
                <w:rFonts w:ascii="Times New Roman" w:hAnsi="Times New Roman" w:cs="Times New Roman"/>
                <w:b w:val="0"/>
                <w:i w:val="0"/>
                <w:sz w:val="24"/>
                <w:szCs w:val="24"/>
              </w:rPr>
              <w:t xml:space="preserve"> Lizbon, İspanya’nın Granada ve </w:t>
            </w:r>
            <w:proofErr w:type="spellStart"/>
            <w:r w:rsidR="00E70EAE" w:rsidRPr="007A3E2B">
              <w:rPr>
                <w:rStyle w:val="KitapBal"/>
                <w:rFonts w:ascii="Times New Roman" w:hAnsi="Times New Roman" w:cs="Times New Roman"/>
                <w:b w:val="0"/>
                <w:i w:val="0"/>
                <w:sz w:val="24"/>
                <w:szCs w:val="24"/>
              </w:rPr>
              <w:t>Sevilla</w:t>
            </w:r>
            <w:proofErr w:type="spellEnd"/>
            <w:r w:rsidR="00E70EAE" w:rsidRPr="007A3E2B">
              <w:rPr>
                <w:rStyle w:val="KitapBal"/>
                <w:rFonts w:ascii="Times New Roman" w:hAnsi="Times New Roman" w:cs="Times New Roman"/>
                <w:b w:val="0"/>
                <w:i w:val="0"/>
                <w:sz w:val="24"/>
                <w:szCs w:val="24"/>
              </w:rPr>
              <w:t xml:space="preserve"> ‘’kentlerine görevli olarak gidebilmesine ilişkin teklif oylanarak, </w:t>
            </w:r>
            <w:r w:rsidR="00E70EAE" w:rsidRPr="007A3E2B">
              <w:rPr>
                <w:rFonts w:ascii="Times New Roman" w:eastAsia="Times New Roman" w:hAnsi="Times New Roman" w:cs="Times New Roman"/>
                <w:sz w:val="24"/>
                <w:szCs w:val="24"/>
              </w:rPr>
              <w:t xml:space="preserve">Memduh BİRCAN, Cevat OLGUN, Yücel ŞENGÜN, Murat UNCU, Ahmet Bahri ERDEL, Recep KARATOSUN, Mehmet KAPLAN, </w:t>
            </w:r>
            <w:r w:rsidR="001C3753" w:rsidRPr="007A3E2B">
              <w:rPr>
                <w:rFonts w:ascii="Times New Roman" w:eastAsia="Times New Roman" w:hAnsi="Times New Roman" w:cs="Times New Roman"/>
                <w:sz w:val="24"/>
                <w:szCs w:val="24"/>
              </w:rPr>
              <w:t xml:space="preserve">Mehmet </w:t>
            </w:r>
            <w:r w:rsidR="00E70EAE" w:rsidRPr="007A3E2B">
              <w:rPr>
                <w:rFonts w:ascii="Times New Roman" w:eastAsia="Times New Roman" w:hAnsi="Times New Roman" w:cs="Times New Roman"/>
                <w:sz w:val="24"/>
                <w:szCs w:val="24"/>
              </w:rPr>
              <w:t xml:space="preserve">Necmi </w:t>
            </w:r>
            <w:proofErr w:type="spellStart"/>
            <w:r w:rsidR="00E70EAE" w:rsidRPr="007A3E2B">
              <w:rPr>
                <w:rFonts w:ascii="Times New Roman" w:eastAsia="Times New Roman" w:hAnsi="Times New Roman" w:cs="Times New Roman"/>
                <w:sz w:val="24"/>
                <w:szCs w:val="24"/>
              </w:rPr>
              <w:t>ÇIBLAK’ın</w:t>
            </w:r>
            <w:proofErr w:type="spellEnd"/>
            <w:r w:rsidR="00E70EAE" w:rsidRPr="007A3E2B">
              <w:rPr>
                <w:rFonts w:ascii="Times New Roman" w:eastAsia="Times New Roman" w:hAnsi="Times New Roman" w:cs="Times New Roman"/>
                <w:sz w:val="24"/>
                <w:szCs w:val="24"/>
              </w:rPr>
              <w:t xml:space="preserve"> ret oyuna karşılık, Özgür ARICI , </w:t>
            </w:r>
            <w:proofErr w:type="spellStart"/>
            <w:r w:rsidR="00E70EAE" w:rsidRPr="007A3E2B">
              <w:rPr>
                <w:rFonts w:ascii="Times New Roman" w:eastAsia="Times New Roman" w:hAnsi="Times New Roman" w:cs="Times New Roman"/>
                <w:sz w:val="24"/>
                <w:szCs w:val="24"/>
              </w:rPr>
              <w:t>Hicrigül</w:t>
            </w:r>
            <w:proofErr w:type="spellEnd"/>
            <w:r w:rsidR="00E70EAE" w:rsidRPr="007A3E2B">
              <w:rPr>
                <w:rFonts w:ascii="Times New Roman" w:eastAsia="Times New Roman" w:hAnsi="Times New Roman" w:cs="Times New Roman"/>
                <w:sz w:val="24"/>
                <w:szCs w:val="24"/>
              </w:rPr>
              <w:t xml:space="preserve"> EROĞLU, Ali UZUNKAYA, Halil İbrahim YARAŞIK, Mehmet BAYAR,  </w:t>
            </w:r>
            <w:proofErr w:type="spellStart"/>
            <w:r w:rsidR="00E70EAE" w:rsidRPr="007A3E2B">
              <w:rPr>
                <w:rFonts w:ascii="Times New Roman" w:eastAsia="Times New Roman" w:hAnsi="Times New Roman" w:cs="Times New Roman"/>
                <w:sz w:val="24"/>
                <w:szCs w:val="24"/>
              </w:rPr>
              <w:t>Mevlüt</w:t>
            </w:r>
            <w:proofErr w:type="spellEnd"/>
            <w:r w:rsidR="00E70EAE" w:rsidRPr="007A3E2B">
              <w:rPr>
                <w:rFonts w:ascii="Times New Roman" w:eastAsia="Times New Roman" w:hAnsi="Times New Roman" w:cs="Times New Roman"/>
                <w:sz w:val="24"/>
                <w:szCs w:val="24"/>
              </w:rPr>
              <w:t xml:space="preserve"> ÇINTAR, </w:t>
            </w:r>
            <w:proofErr w:type="spellStart"/>
            <w:r w:rsidR="00E70EAE" w:rsidRPr="007A3E2B">
              <w:rPr>
                <w:rFonts w:ascii="Times New Roman" w:eastAsia="Times New Roman" w:hAnsi="Times New Roman" w:cs="Times New Roman"/>
                <w:sz w:val="24"/>
                <w:szCs w:val="24"/>
              </w:rPr>
              <w:t>Racı</w:t>
            </w:r>
            <w:proofErr w:type="spellEnd"/>
            <w:r w:rsidR="00E70EAE" w:rsidRPr="007A3E2B">
              <w:rPr>
                <w:rFonts w:ascii="Times New Roman" w:eastAsia="Times New Roman" w:hAnsi="Times New Roman" w:cs="Times New Roman"/>
                <w:sz w:val="24"/>
                <w:szCs w:val="24"/>
              </w:rPr>
              <w:t xml:space="preserve"> AYDEMİR, Mutlu </w:t>
            </w:r>
            <w:proofErr w:type="spellStart"/>
            <w:r w:rsidR="00E70EAE" w:rsidRPr="007A3E2B">
              <w:rPr>
                <w:rFonts w:ascii="Times New Roman" w:eastAsia="Times New Roman" w:hAnsi="Times New Roman" w:cs="Times New Roman"/>
                <w:sz w:val="24"/>
                <w:szCs w:val="24"/>
              </w:rPr>
              <w:t>TOSUN’un</w:t>
            </w:r>
            <w:proofErr w:type="spellEnd"/>
            <w:r w:rsidR="00E70EAE" w:rsidRPr="007A3E2B">
              <w:rPr>
                <w:rFonts w:ascii="Times New Roman" w:eastAsia="Times New Roman" w:hAnsi="Times New Roman" w:cs="Times New Roman"/>
                <w:sz w:val="24"/>
                <w:szCs w:val="24"/>
              </w:rPr>
              <w:t xml:space="preserve"> ise kabul oyu ile </w:t>
            </w:r>
          </w:p>
          <w:p w14:paraId="1B87285C" w14:textId="626C5096" w:rsidR="00B51BE6" w:rsidRPr="004173D6" w:rsidRDefault="00E70EAE" w:rsidP="00E70EAE">
            <w:pPr>
              <w:pStyle w:val="AralkYok"/>
              <w:rPr>
                <w:rFonts w:ascii="Times New Roman" w:hAnsi="Times New Roman" w:cs="Times New Roman"/>
                <w:sz w:val="24"/>
                <w:szCs w:val="24"/>
              </w:rPr>
            </w:pPr>
            <w:r w:rsidRPr="007A3E2B">
              <w:rPr>
                <w:rFonts w:ascii="Times New Roman" w:hAnsi="Times New Roman" w:cs="Times New Roman"/>
                <w:sz w:val="24"/>
                <w:szCs w:val="24"/>
              </w:rPr>
              <w:t>Oy çokluğu</w:t>
            </w:r>
            <w:r w:rsidRPr="007A3E2B">
              <w:rPr>
                <w:rFonts w:ascii="Times New Roman" w:hAnsi="Times New Roman" w:cs="Times New Roman"/>
                <w:bCs/>
                <w:sz w:val="24"/>
                <w:szCs w:val="24"/>
              </w:rPr>
              <w:t xml:space="preserve"> </w:t>
            </w:r>
            <w:proofErr w:type="gramStart"/>
            <w:r w:rsidRPr="007A3E2B">
              <w:rPr>
                <w:rFonts w:ascii="Times New Roman" w:hAnsi="Times New Roman" w:cs="Times New Roman"/>
                <w:bCs/>
                <w:sz w:val="24"/>
                <w:szCs w:val="24"/>
              </w:rPr>
              <w:t>ile</w:t>
            </w:r>
            <w:r w:rsidRPr="007A3E2B">
              <w:rPr>
                <w:rFonts w:ascii="Times New Roman" w:hAnsi="Times New Roman" w:cs="Times New Roman"/>
                <w:sz w:val="24"/>
                <w:szCs w:val="24"/>
              </w:rPr>
              <w:t>;</w:t>
            </w:r>
            <w:proofErr w:type="gramEnd"/>
            <w:r w:rsidRPr="007A3E2B">
              <w:rPr>
                <w:rFonts w:ascii="Times New Roman" w:hAnsi="Times New Roman" w:cs="Times New Roman"/>
                <w:sz w:val="24"/>
                <w:szCs w:val="24"/>
              </w:rPr>
              <w:t xml:space="preserve">  kabulüne karar verildi.</w:t>
            </w:r>
          </w:p>
        </w:tc>
      </w:tr>
      <w:tr w:rsidR="00B51BE6" w:rsidRPr="000D1FDC" w14:paraId="76D0B1B7" w14:textId="77777777" w:rsidTr="00283D32">
        <w:trPr>
          <w:trHeight w:val="11163"/>
        </w:trPr>
        <w:tc>
          <w:tcPr>
            <w:tcW w:w="746" w:type="dxa"/>
          </w:tcPr>
          <w:p w14:paraId="7271225C" w14:textId="76030672" w:rsidR="00B51BE6" w:rsidRPr="000D1FDC" w:rsidRDefault="00881618" w:rsidP="00B51BE6">
            <w:pPr>
              <w:pStyle w:val="TableParagraph"/>
              <w:spacing w:line="275" w:lineRule="exact"/>
              <w:ind w:left="167"/>
              <w:rPr>
                <w:b/>
              </w:rPr>
            </w:pPr>
            <w:r>
              <w:rPr>
                <w:b/>
              </w:rPr>
              <w:lastRenderedPageBreak/>
              <w:t>05/01/2026</w:t>
            </w:r>
          </w:p>
        </w:tc>
        <w:tc>
          <w:tcPr>
            <w:tcW w:w="992" w:type="dxa"/>
          </w:tcPr>
          <w:p w14:paraId="794012FD" w14:textId="22B4044E" w:rsidR="00B51BE6" w:rsidRPr="000D1FDC" w:rsidRDefault="00881618" w:rsidP="00B51BE6">
            <w:pPr>
              <w:pStyle w:val="TableParagraph"/>
              <w:spacing w:line="275" w:lineRule="exact"/>
              <w:ind w:left="366" w:right="357"/>
              <w:jc w:val="center"/>
              <w:rPr>
                <w:b/>
              </w:rPr>
            </w:pPr>
            <w:r>
              <w:rPr>
                <w:b/>
              </w:rPr>
              <w:t>05</w:t>
            </w:r>
          </w:p>
        </w:tc>
        <w:tc>
          <w:tcPr>
            <w:tcW w:w="8930" w:type="dxa"/>
          </w:tcPr>
          <w:p w14:paraId="57058EC3" w14:textId="139ABAAC" w:rsidR="00410D80" w:rsidRDefault="00244AC0" w:rsidP="00410D80">
            <w:pPr>
              <w:adjustRightInd w:val="0"/>
              <w:rPr>
                <w:sz w:val="24"/>
                <w:szCs w:val="24"/>
              </w:rPr>
            </w:pPr>
            <w:proofErr w:type="gramStart"/>
            <w:r w:rsidRPr="000D1FDC">
              <w:rPr>
                <w:b/>
                <w:u w:val="single"/>
              </w:rPr>
              <w:t xml:space="preserve">KARAR : </w:t>
            </w:r>
            <w:r w:rsidR="00410D80">
              <w:rPr>
                <w:sz w:val="24"/>
                <w:szCs w:val="24"/>
              </w:rPr>
              <w:t>12</w:t>
            </w:r>
            <w:proofErr w:type="gramEnd"/>
            <w:r w:rsidR="00410D80">
              <w:rPr>
                <w:sz w:val="24"/>
                <w:szCs w:val="24"/>
              </w:rPr>
              <w:t xml:space="preserve">.01.1961 tarih ve 10705 sayılı Resmi Gazetede yayımlanarak yürürlüğe giren 237 sayılı Taşıt Kanununun ‘’Taşıtları Satılabilmeleri ‘’ başlıklı 13.maddesi ‘’Bu Kanun konusuna giren taşıtların </w:t>
            </w:r>
            <w:proofErr w:type="spellStart"/>
            <w:r w:rsidR="00410D80">
              <w:rPr>
                <w:sz w:val="24"/>
                <w:szCs w:val="24"/>
              </w:rPr>
              <w:t>satılabilmeleri,ya</w:t>
            </w:r>
            <w:proofErr w:type="spellEnd"/>
            <w:r w:rsidR="00410D80">
              <w:rPr>
                <w:sz w:val="24"/>
                <w:szCs w:val="24"/>
              </w:rPr>
              <w:t xml:space="preserve"> tahsis edildiği hizmet konusunun artık kalmamış olmasına yada Ekonomik ömrünü doldurmuş bulunmasına bağlıdır.’’ Hükmü gereğince Aşağıdaki listede bulunan araçların 10.12.2025 tarihli </w:t>
            </w:r>
            <w:proofErr w:type="spellStart"/>
            <w:r w:rsidR="00410D80">
              <w:rPr>
                <w:sz w:val="24"/>
                <w:szCs w:val="24"/>
              </w:rPr>
              <w:t>Ek’de</w:t>
            </w:r>
            <w:proofErr w:type="spellEnd"/>
            <w:r w:rsidR="00410D80">
              <w:rPr>
                <w:sz w:val="24"/>
                <w:szCs w:val="24"/>
              </w:rPr>
              <w:t xml:space="preserve"> sunulan Taşıt Muayene ve Kontrol Raporlarına istinaden Belediyemiz envanterinde kayıtlı bulunan Hurda araçların tamiri ve bakımı mümkün olmadığı için Kayıttan düşme Teklif ve Onay Tutanağı düzenlenerek hurda olarak MKE Anonim </w:t>
            </w:r>
            <w:proofErr w:type="spellStart"/>
            <w:proofErr w:type="gramStart"/>
            <w:r w:rsidR="00410D80">
              <w:rPr>
                <w:sz w:val="24"/>
                <w:szCs w:val="24"/>
              </w:rPr>
              <w:t>Şirketine,Sanayi</w:t>
            </w:r>
            <w:proofErr w:type="spellEnd"/>
            <w:proofErr w:type="gramEnd"/>
            <w:r w:rsidR="00410D80">
              <w:rPr>
                <w:sz w:val="24"/>
                <w:szCs w:val="24"/>
              </w:rPr>
              <w:t xml:space="preserve"> ve Teknoloji Bakanlığınca belirlenen birim fiyatlarına kurulacak olan </w:t>
            </w:r>
            <w:proofErr w:type="spellStart"/>
            <w:r w:rsidR="00410D80">
              <w:rPr>
                <w:sz w:val="24"/>
                <w:szCs w:val="24"/>
              </w:rPr>
              <w:t>Ko</w:t>
            </w:r>
            <w:r w:rsidR="00811E1B">
              <w:rPr>
                <w:sz w:val="24"/>
                <w:szCs w:val="24"/>
              </w:rPr>
              <w:t>müsyona</w:t>
            </w:r>
            <w:proofErr w:type="spellEnd"/>
            <w:r w:rsidR="00811E1B">
              <w:rPr>
                <w:sz w:val="24"/>
                <w:szCs w:val="24"/>
              </w:rPr>
              <w:t xml:space="preserve"> yetki verilmesi hususu; </w:t>
            </w:r>
            <w:r w:rsidR="00410D80">
              <w:rPr>
                <w:sz w:val="24"/>
                <w:szCs w:val="24"/>
              </w:rPr>
              <w:t xml:space="preserve">Memduh BİRCAN, Yücel </w:t>
            </w:r>
            <w:proofErr w:type="spellStart"/>
            <w:r w:rsidR="00410D80">
              <w:rPr>
                <w:sz w:val="24"/>
                <w:szCs w:val="24"/>
              </w:rPr>
              <w:t>ŞENGÜN,Murat</w:t>
            </w:r>
            <w:proofErr w:type="spellEnd"/>
            <w:r w:rsidR="00410D80">
              <w:rPr>
                <w:sz w:val="24"/>
                <w:szCs w:val="24"/>
              </w:rPr>
              <w:t xml:space="preserve"> </w:t>
            </w:r>
            <w:proofErr w:type="spellStart"/>
            <w:r w:rsidR="00410D80">
              <w:rPr>
                <w:sz w:val="24"/>
                <w:szCs w:val="24"/>
              </w:rPr>
              <w:t>UNCU,Ahmet</w:t>
            </w:r>
            <w:proofErr w:type="spellEnd"/>
            <w:r w:rsidR="00410D80">
              <w:rPr>
                <w:sz w:val="24"/>
                <w:szCs w:val="24"/>
              </w:rPr>
              <w:t xml:space="preserve"> Bahri ERDEL,</w:t>
            </w:r>
          </w:p>
          <w:p w14:paraId="5A150A2E" w14:textId="6DE11DFF" w:rsidR="00410D80" w:rsidRPr="00FA7F9F" w:rsidRDefault="00410D80" w:rsidP="00410D80">
            <w:pPr>
              <w:adjustRightInd w:val="0"/>
              <w:rPr>
                <w:sz w:val="24"/>
                <w:szCs w:val="24"/>
              </w:rPr>
            </w:pPr>
            <w:r>
              <w:rPr>
                <w:sz w:val="24"/>
                <w:szCs w:val="24"/>
              </w:rPr>
              <w:t>Recep</w:t>
            </w:r>
            <w:r w:rsidR="00175A74">
              <w:rPr>
                <w:sz w:val="24"/>
                <w:szCs w:val="24"/>
              </w:rPr>
              <w:t xml:space="preserve"> </w:t>
            </w:r>
            <w:proofErr w:type="spellStart"/>
            <w:proofErr w:type="gramStart"/>
            <w:r>
              <w:rPr>
                <w:sz w:val="24"/>
                <w:szCs w:val="24"/>
              </w:rPr>
              <w:t>KARATOSUN,Mehmet</w:t>
            </w:r>
            <w:proofErr w:type="spellEnd"/>
            <w:proofErr w:type="gramEnd"/>
            <w:r>
              <w:rPr>
                <w:sz w:val="24"/>
                <w:szCs w:val="24"/>
              </w:rPr>
              <w:t xml:space="preserve"> </w:t>
            </w:r>
            <w:proofErr w:type="spellStart"/>
            <w:r>
              <w:rPr>
                <w:sz w:val="24"/>
                <w:szCs w:val="24"/>
              </w:rPr>
              <w:t>KAPLAN,Mehmet</w:t>
            </w:r>
            <w:proofErr w:type="spellEnd"/>
            <w:r>
              <w:rPr>
                <w:sz w:val="24"/>
                <w:szCs w:val="24"/>
              </w:rPr>
              <w:t xml:space="preserve"> Necmi </w:t>
            </w:r>
            <w:proofErr w:type="spellStart"/>
            <w:r>
              <w:rPr>
                <w:sz w:val="24"/>
                <w:szCs w:val="24"/>
              </w:rPr>
              <w:t>ÇIBLAK’ın</w:t>
            </w:r>
            <w:proofErr w:type="spellEnd"/>
            <w:r>
              <w:rPr>
                <w:sz w:val="24"/>
                <w:szCs w:val="24"/>
              </w:rPr>
              <w:t xml:space="preserve"> ret oyuna karşılık; Özgür ARICI, Cevat </w:t>
            </w:r>
            <w:proofErr w:type="spellStart"/>
            <w:r>
              <w:rPr>
                <w:sz w:val="24"/>
                <w:szCs w:val="24"/>
              </w:rPr>
              <w:t>OLGUN,Hicrigül</w:t>
            </w:r>
            <w:proofErr w:type="spellEnd"/>
            <w:r>
              <w:rPr>
                <w:sz w:val="24"/>
                <w:szCs w:val="24"/>
              </w:rPr>
              <w:t xml:space="preserve"> </w:t>
            </w:r>
            <w:proofErr w:type="spellStart"/>
            <w:r>
              <w:rPr>
                <w:sz w:val="24"/>
                <w:szCs w:val="24"/>
              </w:rPr>
              <w:t>EROĞLU,Ali</w:t>
            </w:r>
            <w:proofErr w:type="spellEnd"/>
            <w:r>
              <w:rPr>
                <w:sz w:val="24"/>
                <w:szCs w:val="24"/>
              </w:rPr>
              <w:t xml:space="preserve"> </w:t>
            </w:r>
            <w:proofErr w:type="spellStart"/>
            <w:r>
              <w:rPr>
                <w:sz w:val="24"/>
                <w:szCs w:val="24"/>
              </w:rPr>
              <w:t>UZUNKAYA,Halil</w:t>
            </w:r>
            <w:proofErr w:type="spellEnd"/>
            <w:r>
              <w:rPr>
                <w:sz w:val="24"/>
                <w:szCs w:val="24"/>
              </w:rPr>
              <w:t xml:space="preserve"> İbrahim </w:t>
            </w:r>
            <w:proofErr w:type="spellStart"/>
            <w:r>
              <w:rPr>
                <w:sz w:val="24"/>
                <w:szCs w:val="24"/>
              </w:rPr>
              <w:t>YARAŞIK,Mehmet</w:t>
            </w:r>
            <w:proofErr w:type="spellEnd"/>
            <w:r>
              <w:rPr>
                <w:sz w:val="24"/>
                <w:szCs w:val="24"/>
              </w:rPr>
              <w:t xml:space="preserve"> </w:t>
            </w:r>
            <w:proofErr w:type="spellStart"/>
            <w:r>
              <w:rPr>
                <w:sz w:val="24"/>
                <w:szCs w:val="24"/>
              </w:rPr>
              <w:t>BAYAR,Mevlüt</w:t>
            </w:r>
            <w:proofErr w:type="spellEnd"/>
            <w:r>
              <w:rPr>
                <w:sz w:val="24"/>
                <w:szCs w:val="24"/>
              </w:rPr>
              <w:t xml:space="preserve"> </w:t>
            </w:r>
            <w:proofErr w:type="spellStart"/>
            <w:r>
              <w:rPr>
                <w:sz w:val="24"/>
                <w:szCs w:val="24"/>
              </w:rPr>
              <w:t>ÇINTAR,Racı</w:t>
            </w:r>
            <w:proofErr w:type="spellEnd"/>
            <w:r>
              <w:rPr>
                <w:sz w:val="24"/>
                <w:szCs w:val="24"/>
              </w:rPr>
              <w:t xml:space="preserve"> </w:t>
            </w:r>
            <w:proofErr w:type="spellStart"/>
            <w:r>
              <w:rPr>
                <w:sz w:val="24"/>
                <w:szCs w:val="24"/>
              </w:rPr>
              <w:t>AYDEMİR,Mutlu</w:t>
            </w:r>
            <w:proofErr w:type="spellEnd"/>
            <w:r>
              <w:rPr>
                <w:sz w:val="24"/>
                <w:szCs w:val="24"/>
              </w:rPr>
              <w:t xml:space="preserve"> </w:t>
            </w:r>
            <w:proofErr w:type="spellStart"/>
            <w:r>
              <w:rPr>
                <w:sz w:val="24"/>
                <w:szCs w:val="24"/>
              </w:rPr>
              <w:t>TOSUN’un</w:t>
            </w:r>
            <w:proofErr w:type="spellEnd"/>
            <w:r>
              <w:rPr>
                <w:sz w:val="24"/>
                <w:szCs w:val="24"/>
              </w:rPr>
              <w:t xml:space="preserve"> ise kabul oyu ile </w:t>
            </w:r>
            <w:r>
              <w:rPr>
                <w:b/>
                <w:sz w:val="24"/>
                <w:szCs w:val="24"/>
              </w:rPr>
              <w:t>Oy çokluğu</w:t>
            </w:r>
            <w:r>
              <w:rPr>
                <w:b/>
                <w:bCs/>
                <w:sz w:val="24"/>
                <w:szCs w:val="24"/>
              </w:rPr>
              <w:t xml:space="preserve"> ile</w:t>
            </w:r>
            <w:r>
              <w:rPr>
                <w:b/>
                <w:sz w:val="24"/>
                <w:szCs w:val="24"/>
              </w:rPr>
              <w:t>;</w:t>
            </w:r>
            <w:r>
              <w:rPr>
                <w:sz w:val="24"/>
                <w:szCs w:val="24"/>
              </w:rPr>
              <w:t xml:space="preserve">  kabulüne karar verildi.</w:t>
            </w:r>
          </w:p>
          <w:p w14:paraId="74348004" w14:textId="77777777" w:rsidR="00410D80" w:rsidRDefault="00410D80" w:rsidP="00410D80">
            <w:pPr>
              <w:adjustRightInd w:val="0"/>
              <w:jc w:val="both"/>
              <w:rPr>
                <w:sz w:val="24"/>
                <w:szCs w:val="24"/>
              </w:rPr>
            </w:pPr>
            <w:r>
              <w:rPr>
                <w:sz w:val="24"/>
                <w:szCs w:val="24"/>
              </w:rPr>
              <w:t xml:space="preserve">                                  </w:t>
            </w:r>
          </w:p>
          <w:p w14:paraId="2604E887" w14:textId="77777777" w:rsidR="00B81A9C" w:rsidRDefault="00410D80" w:rsidP="00410D80">
            <w:pPr>
              <w:adjustRightInd w:val="0"/>
              <w:jc w:val="both"/>
              <w:rPr>
                <w:sz w:val="24"/>
                <w:szCs w:val="24"/>
              </w:rPr>
            </w:pPr>
            <w:r>
              <w:rPr>
                <w:sz w:val="24"/>
                <w:szCs w:val="24"/>
              </w:rPr>
              <w:t xml:space="preserve">                                </w:t>
            </w:r>
          </w:p>
          <w:p w14:paraId="1D201C95" w14:textId="1534177E" w:rsidR="00410D80" w:rsidRDefault="00B81A9C" w:rsidP="00410D80">
            <w:pPr>
              <w:adjustRightInd w:val="0"/>
              <w:jc w:val="both"/>
              <w:rPr>
                <w:sz w:val="24"/>
                <w:szCs w:val="24"/>
              </w:rPr>
            </w:pPr>
            <w:r>
              <w:rPr>
                <w:sz w:val="24"/>
                <w:szCs w:val="24"/>
              </w:rPr>
              <w:t xml:space="preserve">                           </w:t>
            </w:r>
            <w:r w:rsidR="00410D80" w:rsidRPr="0034204F">
              <w:rPr>
                <w:b/>
                <w:sz w:val="24"/>
                <w:szCs w:val="24"/>
              </w:rPr>
              <w:t>KOÇARLI BELEDİYESİ HURDA ARAÇ LİSTESİ</w:t>
            </w:r>
            <w:r w:rsidR="00410D80">
              <w:rPr>
                <w:sz w:val="24"/>
                <w:szCs w:val="24"/>
              </w:rPr>
              <w:t>.</w:t>
            </w:r>
          </w:p>
          <w:p w14:paraId="2171F9F8" w14:textId="2C8F6A40" w:rsidR="00B81A9C" w:rsidRDefault="00B81A9C" w:rsidP="00410D80">
            <w:pPr>
              <w:adjustRightInd w:val="0"/>
              <w:jc w:val="both"/>
              <w:rPr>
                <w:sz w:val="24"/>
                <w:szCs w:val="24"/>
              </w:rPr>
            </w:pPr>
          </w:p>
          <w:p w14:paraId="14EBD3D9" w14:textId="77777777" w:rsidR="00B81A9C" w:rsidRDefault="00B81A9C" w:rsidP="00410D80">
            <w:pPr>
              <w:adjustRightInd w:val="0"/>
              <w:jc w:val="both"/>
              <w:rPr>
                <w:sz w:val="24"/>
                <w:szCs w:val="24"/>
              </w:rPr>
            </w:pPr>
          </w:p>
          <w:tbl>
            <w:tblPr>
              <w:tblStyle w:val="TabloKlavuzu"/>
              <w:tblW w:w="9062" w:type="dxa"/>
              <w:tblLayout w:type="fixed"/>
              <w:tblLook w:val="04A0" w:firstRow="1" w:lastRow="0" w:firstColumn="1" w:lastColumn="0" w:noHBand="0" w:noVBand="1"/>
            </w:tblPr>
            <w:tblGrid>
              <w:gridCol w:w="839"/>
              <w:gridCol w:w="1279"/>
              <w:gridCol w:w="1134"/>
              <w:gridCol w:w="992"/>
              <w:gridCol w:w="1138"/>
              <w:gridCol w:w="2264"/>
              <w:gridCol w:w="1416"/>
            </w:tblGrid>
            <w:tr w:rsidR="00410D80" w14:paraId="755B88DA" w14:textId="77777777" w:rsidTr="00175A74">
              <w:trPr>
                <w:trHeight w:val="567"/>
              </w:trPr>
              <w:tc>
                <w:tcPr>
                  <w:tcW w:w="839" w:type="dxa"/>
                </w:tcPr>
                <w:p w14:paraId="73F52ECE" w14:textId="77777777" w:rsidR="00410D80" w:rsidRPr="00175A74" w:rsidRDefault="00410D80" w:rsidP="00410D80">
                  <w:pPr>
                    <w:rPr>
                      <w:b/>
                      <w:sz w:val="20"/>
                      <w:szCs w:val="20"/>
                    </w:rPr>
                  </w:pPr>
                  <w:r w:rsidRPr="00175A74">
                    <w:rPr>
                      <w:b/>
                      <w:sz w:val="20"/>
                      <w:szCs w:val="20"/>
                    </w:rPr>
                    <w:t>S.NO</w:t>
                  </w:r>
                </w:p>
              </w:tc>
              <w:tc>
                <w:tcPr>
                  <w:tcW w:w="1279" w:type="dxa"/>
                </w:tcPr>
                <w:p w14:paraId="20119B42" w14:textId="77777777" w:rsidR="00410D80" w:rsidRPr="00175A74" w:rsidRDefault="00410D80" w:rsidP="00410D80">
                  <w:pPr>
                    <w:rPr>
                      <w:b/>
                      <w:sz w:val="20"/>
                      <w:szCs w:val="20"/>
                    </w:rPr>
                  </w:pPr>
                  <w:r w:rsidRPr="00175A74">
                    <w:rPr>
                      <w:b/>
                      <w:sz w:val="20"/>
                      <w:szCs w:val="20"/>
                    </w:rPr>
                    <w:t>CİNSİ</w:t>
                  </w:r>
                </w:p>
              </w:tc>
              <w:tc>
                <w:tcPr>
                  <w:tcW w:w="1134" w:type="dxa"/>
                </w:tcPr>
                <w:p w14:paraId="5E7E07B8" w14:textId="77777777" w:rsidR="00410D80" w:rsidRPr="00175A74" w:rsidRDefault="00410D80" w:rsidP="00410D80">
                  <w:pPr>
                    <w:rPr>
                      <w:b/>
                      <w:sz w:val="20"/>
                      <w:szCs w:val="20"/>
                    </w:rPr>
                  </w:pPr>
                  <w:r w:rsidRPr="00175A74">
                    <w:rPr>
                      <w:b/>
                      <w:sz w:val="20"/>
                      <w:szCs w:val="20"/>
                    </w:rPr>
                    <w:t>MODELİ</w:t>
                  </w:r>
                </w:p>
              </w:tc>
              <w:tc>
                <w:tcPr>
                  <w:tcW w:w="992" w:type="dxa"/>
                </w:tcPr>
                <w:p w14:paraId="23FB0865" w14:textId="77777777" w:rsidR="00410D80" w:rsidRPr="00175A74" w:rsidRDefault="00410D80" w:rsidP="00410D80">
                  <w:pPr>
                    <w:rPr>
                      <w:b/>
                      <w:sz w:val="20"/>
                      <w:szCs w:val="20"/>
                    </w:rPr>
                  </w:pPr>
                  <w:r w:rsidRPr="00175A74">
                    <w:rPr>
                      <w:b/>
                      <w:sz w:val="20"/>
                      <w:szCs w:val="20"/>
                    </w:rPr>
                    <w:t>MODEL YILI</w:t>
                  </w:r>
                </w:p>
              </w:tc>
              <w:tc>
                <w:tcPr>
                  <w:tcW w:w="1138" w:type="dxa"/>
                </w:tcPr>
                <w:p w14:paraId="707DC967" w14:textId="704D264C" w:rsidR="00410D80" w:rsidRPr="00175A74" w:rsidRDefault="00410D80" w:rsidP="00410D80">
                  <w:pPr>
                    <w:rPr>
                      <w:b/>
                      <w:sz w:val="20"/>
                      <w:szCs w:val="20"/>
                    </w:rPr>
                  </w:pPr>
                  <w:proofErr w:type="gramStart"/>
                  <w:r w:rsidRPr="00175A74">
                    <w:rPr>
                      <w:b/>
                      <w:sz w:val="20"/>
                      <w:szCs w:val="20"/>
                    </w:rPr>
                    <w:t xml:space="preserve">MOTOR </w:t>
                  </w:r>
                  <w:r w:rsidR="00175A74">
                    <w:rPr>
                      <w:b/>
                      <w:sz w:val="20"/>
                      <w:szCs w:val="20"/>
                    </w:rPr>
                    <w:t xml:space="preserve">   </w:t>
                  </w:r>
                  <w:r w:rsidRPr="00175A74">
                    <w:rPr>
                      <w:b/>
                      <w:sz w:val="20"/>
                      <w:szCs w:val="20"/>
                    </w:rPr>
                    <w:t>NO</w:t>
                  </w:r>
                  <w:proofErr w:type="gramEnd"/>
                </w:p>
              </w:tc>
              <w:tc>
                <w:tcPr>
                  <w:tcW w:w="2264" w:type="dxa"/>
                </w:tcPr>
                <w:p w14:paraId="24A475E5" w14:textId="61728903" w:rsidR="00410D80" w:rsidRPr="00175A74" w:rsidRDefault="006B0B07" w:rsidP="00410D80">
                  <w:pPr>
                    <w:rPr>
                      <w:b/>
                      <w:sz w:val="20"/>
                      <w:szCs w:val="20"/>
                    </w:rPr>
                  </w:pPr>
                  <w:r>
                    <w:rPr>
                      <w:b/>
                      <w:sz w:val="20"/>
                      <w:szCs w:val="20"/>
                    </w:rPr>
                    <w:t xml:space="preserve">           </w:t>
                  </w:r>
                  <w:r w:rsidR="00410D80" w:rsidRPr="00175A74">
                    <w:rPr>
                      <w:b/>
                      <w:sz w:val="20"/>
                      <w:szCs w:val="20"/>
                    </w:rPr>
                    <w:t>ŞASİ NO</w:t>
                  </w:r>
                </w:p>
              </w:tc>
              <w:tc>
                <w:tcPr>
                  <w:tcW w:w="1416" w:type="dxa"/>
                </w:tcPr>
                <w:p w14:paraId="544BA73C" w14:textId="77777777" w:rsidR="00410D80" w:rsidRPr="00175A74" w:rsidRDefault="00410D80" w:rsidP="00410D80">
                  <w:pPr>
                    <w:rPr>
                      <w:b/>
                      <w:sz w:val="20"/>
                      <w:szCs w:val="20"/>
                    </w:rPr>
                  </w:pPr>
                  <w:r w:rsidRPr="00175A74">
                    <w:rPr>
                      <w:b/>
                      <w:sz w:val="20"/>
                      <w:szCs w:val="20"/>
                    </w:rPr>
                    <w:t>RENK</w:t>
                  </w:r>
                </w:p>
              </w:tc>
            </w:tr>
            <w:tr w:rsidR="00410D80" w14:paraId="63C4FF94" w14:textId="77777777" w:rsidTr="00175A74">
              <w:trPr>
                <w:trHeight w:val="419"/>
              </w:trPr>
              <w:tc>
                <w:tcPr>
                  <w:tcW w:w="839" w:type="dxa"/>
                </w:tcPr>
                <w:p w14:paraId="539E0E27" w14:textId="77777777" w:rsidR="00410D80" w:rsidRPr="006C449A" w:rsidRDefault="00410D80" w:rsidP="00175A74">
                  <w:pPr>
                    <w:jc w:val="center"/>
                    <w:rPr>
                      <w:b/>
                    </w:rPr>
                  </w:pPr>
                  <w:r w:rsidRPr="006C449A">
                    <w:rPr>
                      <w:b/>
                    </w:rPr>
                    <w:t>1.</w:t>
                  </w:r>
                </w:p>
              </w:tc>
              <w:tc>
                <w:tcPr>
                  <w:tcW w:w="1279" w:type="dxa"/>
                </w:tcPr>
                <w:p w14:paraId="7191CADA" w14:textId="77777777" w:rsidR="00410D80" w:rsidRPr="00175A74" w:rsidRDefault="00410D80" w:rsidP="00410D80">
                  <w:pPr>
                    <w:rPr>
                      <w:sz w:val="20"/>
                      <w:szCs w:val="20"/>
                    </w:rPr>
                  </w:pPr>
                  <w:r w:rsidRPr="00175A74">
                    <w:rPr>
                      <w:sz w:val="20"/>
                      <w:szCs w:val="20"/>
                    </w:rPr>
                    <w:t>OTOMOBİL</w:t>
                  </w:r>
                </w:p>
              </w:tc>
              <w:tc>
                <w:tcPr>
                  <w:tcW w:w="1134" w:type="dxa"/>
                </w:tcPr>
                <w:p w14:paraId="0120017D" w14:textId="77777777" w:rsidR="00410D80" w:rsidRPr="00175A74" w:rsidRDefault="00410D80" w:rsidP="00410D80">
                  <w:pPr>
                    <w:rPr>
                      <w:sz w:val="20"/>
                      <w:szCs w:val="20"/>
                    </w:rPr>
                  </w:pPr>
                  <w:r w:rsidRPr="00175A74">
                    <w:rPr>
                      <w:sz w:val="20"/>
                      <w:szCs w:val="20"/>
                    </w:rPr>
                    <w:t>FORD TAUNUS</w:t>
                  </w:r>
                </w:p>
              </w:tc>
              <w:tc>
                <w:tcPr>
                  <w:tcW w:w="992" w:type="dxa"/>
                </w:tcPr>
                <w:p w14:paraId="43E5C84A" w14:textId="77777777" w:rsidR="00410D80" w:rsidRDefault="00410D80" w:rsidP="00175A74">
                  <w:pPr>
                    <w:jc w:val="center"/>
                  </w:pPr>
                  <w:r>
                    <w:t>1993</w:t>
                  </w:r>
                </w:p>
              </w:tc>
              <w:tc>
                <w:tcPr>
                  <w:tcW w:w="1138" w:type="dxa"/>
                </w:tcPr>
                <w:p w14:paraId="61419B58" w14:textId="77777777" w:rsidR="00410D80" w:rsidRDefault="00410D80" w:rsidP="00410D80">
                  <w:r>
                    <w:t>99538</w:t>
                  </w:r>
                </w:p>
              </w:tc>
              <w:tc>
                <w:tcPr>
                  <w:tcW w:w="2264" w:type="dxa"/>
                </w:tcPr>
                <w:p w14:paraId="2CF169D1" w14:textId="77777777" w:rsidR="00410D80" w:rsidRDefault="00410D80" w:rsidP="00811E1B">
                  <w:r>
                    <w:t>SFAFXXDJBFPJ99538</w:t>
                  </w:r>
                </w:p>
              </w:tc>
              <w:tc>
                <w:tcPr>
                  <w:tcW w:w="1416" w:type="dxa"/>
                </w:tcPr>
                <w:p w14:paraId="44755184" w14:textId="77777777" w:rsidR="00410D80" w:rsidRDefault="00410D80" w:rsidP="00410D80">
                  <w:r>
                    <w:t>BEYAZ</w:t>
                  </w:r>
                </w:p>
              </w:tc>
            </w:tr>
            <w:tr w:rsidR="00175A74" w14:paraId="595D2122" w14:textId="77777777" w:rsidTr="00175A74">
              <w:trPr>
                <w:trHeight w:val="569"/>
              </w:trPr>
              <w:tc>
                <w:tcPr>
                  <w:tcW w:w="839" w:type="dxa"/>
                </w:tcPr>
                <w:p w14:paraId="178DCDAD" w14:textId="77777777" w:rsidR="00410D80" w:rsidRPr="006C449A" w:rsidRDefault="00410D80" w:rsidP="00175A74">
                  <w:pPr>
                    <w:jc w:val="center"/>
                    <w:rPr>
                      <w:b/>
                    </w:rPr>
                  </w:pPr>
                  <w:r w:rsidRPr="006C449A">
                    <w:rPr>
                      <w:b/>
                    </w:rPr>
                    <w:t>2.</w:t>
                  </w:r>
                </w:p>
              </w:tc>
              <w:tc>
                <w:tcPr>
                  <w:tcW w:w="1279" w:type="dxa"/>
                </w:tcPr>
                <w:p w14:paraId="36181175" w14:textId="77777777" w:rsidR="00410D80" w:rsidRPr="00175A74" w:rsidRDefault="00410D80" w:rsidP="00410D80">
                  <w:pPr>
                    <w:rPr>
                      <w:sz w:val="20"/>
                      <w:szCs w:val="20"/>
                    </w:rPr>
                  </w:pPr>
                  <w:r w:rsidRPr="00175A74">
                    <w:rPr>
                      <w:sz w:val="20"/>
                      <w:szCs w:val="20"/>
                    </w:rPr>
                    <w:t>MİNİBÜS</w:t>
                  </w:r>
                </w:p>
              </w:tc>
              <w:tc>
                <w:tcPr>
                  <w:tcW w:w="1134" w:type="dxa"/>
                </w:tcPr>
                <w:p w14:paraId="54628467" w14:textId="77777777" w:rsidR="00410D80" w:rsidRPr="00175A74" w:rsidRDefault="00410D80" w:rsidP="00410D80">
                  <w:pPr>
                    <w:rPr>
                      <w:sz w:val="20"/>
                      <w:szCs w:val="20"/>
                    </w:rPr>
                  </w:pPr>
                  <w:r w:rsidRPr="00175A74">
                    <w:rPr>
                      <w:sz w:val="20"/>
                      <w:szCs w:val="20"/>
                    </w:rPr>
                    <w:t xml:space="preserve">FORD TRANSİT </w:t>
                  </w:r>
                </w:p>
              </w:tc>
              <w:tc>
                <w:tcPr>
                  <w:tcW w:w="992" w:type="dxa"/>
                </w:tcPr>
                <w:p w14:paraId="627E4785" w14:textId="77777777" w:rsidR="00410D80" w:rsidRDefault="00410D80" w:rsidP="00175A74">
                  <w:pPr>
                    <w:jc w:val="center"/>
                  </w:pPr>
                  <w:r>
                    <w:t>1995</w:t>
                  </w:r>
                </w:p>
              </w:tc>
              <w:tc>
                <w:tcPr>
                  <w:tcW w:w="1138" w:type="dxa"/>
                </w:tcPr>
                <w:p w14:paraId="218AACEF" w14:textId="77777777" w:rsidR="00410D80" w:rsidRDefault="00410D80" w:rsidP="00410D80">
                  <w:r>
                    <w:t>23386</w:t>
                  </w:r>
                </w:p>
              </w:tc>
              <w:tc>
                <w:tcPr>
                  <w:tcW w:w="2264" w:type="dxa"/>
                </w:tcPr>
                <w:p w14:paraId="60190AB7" w14:textId="77777777" w:rsidR="00410D80" w:rsidRDefault="00410D80" w:rsidP="00811E1B">
                  <w:r>
                    <w:t>EGM0911SASE000029</w:t>
                  </w:r>
                </w:p>
              </w:tc>
              <w:tc>
                <w:tcPr>
                  <w:tcW w:w="1416" w:type="dxa"/>
                </w:tcPr>
                <w:p w14:paraId="3BBCE9AB" w14:textId="77777777" w:rsidR="00410D80" w:rsidRDefault="00410D80" w:rsidP="00410D80">
                  <w:r>
                    <w:t>BEYAZ</w:t>
                  </w:r>
                </w:p>
              </w:tc>
            </w:tr>
            <w:tr w:rsidR="00410D80" w14:paraId="03C6D547" w14:textId="77777777" w:rsidTr="00175A74">
              <w:trPr>
                <w:trHeight w:val="561"/>
              </w:trPr>
              <w:tc>
                <w:tcPr>
                  <w:tcW w:w="839" w:type="dxa"/>
                </w:tcPr>
                <w:p w14:paraId="64CCF149" w14:textId="77777777" w:rsidR="00410D80" w:rsidRPr="006C449A" w:rsidRDefault="00410D80" w:rsidP="00175A74">
                  <w:pPr>
                    <w:jc w:val="center"/>
                    <w:rPr>
                      <w:b/>
                    </w:rPr>
                  </w:pPr>
                  <w:r w:rsidRPr="006C449A">
                    <w:rPr>
                      <w:b/>
                    </w:rPr>
                    <w:t>3.</w:t>
                  </w:r>
                </w:p>
              </w:tc>
              <w:tc>
                <w:tcPr>
                  <w:tcW w:w="1279" w:type="dxa"/>
                </w:tcPr>
                <w:p w14:paraId="255178DA" w14:textId="77777777" w:rsidR="00410D80" w:rsidRPr="00175A74" w:rsidRDefault="00410D80" w:rsidP="00410D80">
                  <w:pPr>
                    <w:rPr>
                      <w:sz w:val="20"/>
                      <w:szCs w:val="20"/>
                    </w:rPr>
                  </w:pPr>
                  <w:r w:rsidRPr="00175A74">
                    <w:rPr>
                      <w:sz w:val="20"/>
                      <w:szCs w:val="20"/>
                    </w:rPr>
                    <w:t>ÇÖP KAMYONU</w:t>
                  </w:r>
                </w:p>
              </w:tc>
              <w:tc>
                <w:tcPr>
                  <w:tcW w:w="1134" w:type="dxa"/>
                </w:tcPr>
                <w:p w14:paraId="41961C49" w14:textId="77777777" w:rsidR="00410D80" w:rsidRPr="00175A74" w:rsidRDefault="00410D80" w:rsidP="00410D80">
                  <w:pPr>
                    <w:rPr>
                      <w:sz w:val="20"/>
                      <w:szCs w:val="20"/>
                    </w:rPr>
                  </w:pPr>
                  <w:r w:rsidRPr="00175A74">
                    <w:rPr>
                      <w:sz w:val="20"/>
                      <w:szCs w:val="20"/>
                    </w:rPr>
                    <w:t>İVECO</w:t>
                  </w:r>
                </w:p>
              </w:tc>
              <w:tc>
                <w:tcPr>
                  <w:tcW w:w="992" w:type="dxa"/>
                </w:tcPr>
                <w:p w14:paraId="36C7F53C" w14:textId="77777777" w:rsidR="00410D80" w:rsidRDefault="00410D80" w:rsidP="00175A74">
                  <w:pPr>
                    <w:jc w:val="center"/>
                  </w:pPr>
                  <w:r>
                    <w:t>1994</w:t>
                  </w:r>
                </w:p>
              </w:tc>
              <w:tc>
                <w:tcPr>
                  <w:tcW w:w="1138" w:type="dxa"/>
                </w:tcPr>
                <w:p w14:paraId="3017DB09" w14:textId="77777777" w:rsidR="00410D80" w:rsidRDefault="00410D80" w:rsidP="00410D80">
                  <w:r>
                    <w:t>804005230744574</w:t>
                  </w:r>
                </w:p>
              </w:tc>
              <w:tc>
                <w:tcPr>
                  <w:tcW w:w="2264" w:type="dxa"/>
                </w:tcPr>
                <w:p w14:paraId="1E3AB2C0" w14:textId="77777777" w:rsidR="00410D80" w:rsidRDefault="00410D80" w:rsidP="00811E1B">
                  <w:r>
                    <w:t>6507594</w:t>
                  </w:r>
                </w:p>
              </w:tc>
              <w:tc>
                <w:tcPr>
                  <w:tcW w:w="1416" w:type="dxa"/>
                </w:tcPr>
                <w:p w14:paraId="4CE8385B" w14:textId="77777777" w:rsidR="00410D80" w:rsidRDefault="00410D80" w:rsidP="00410D80">
                  <w:r>
                    <w:t>BEYAZ</w:t>
                  </w:r>
                </w:p>
              </w:tc>
            </w:tr>
            <w:tr w:rsidR="00410D80" w14:paraId="689225C3" w14:textId="77777777" w:rsidTr="00175A74">
              <w:trPr>
                <w:trHeight w:val="555"/>
              </w:trPr>
              <w:tc>
                <w:tcPr>
                  <w:tcW w:w="839" w:type="dxa"/>
                </w:tcPr>
                <w:p w14:paraId="7DF0AC94" w14:textId="77777777" w:rsidR="00410D80" w:rsidRPr="006C449A" w:rsidRDefault="00410D80" w:rsidP="00175A74">
                  <w:pPr>
                    <w:jc w:val="center"/>
                    <w:rPr>
                      <w:b/>
                    </w:rPr>
                  </w:pPr>
                  <w:r w:rsidRPr="006C449A">
                    <w:rPr>
                      <w:b/>
                    </w:rPr>
                    <w:t>4.</w:t>
                  </w:r>
                </w:p>
              </w:tc>
              <w:tc>
                <w:tcPr>
                  <w:tcW w:w="1279" w:type="dxa"/>
                </w:tcPr>
                <w:p w14:paraId="151994EB" w14:textId="77777777" w:rsidR="00410D80" w:rsidRPr="00175A74" w:rsidRDefault="00410D80" w:rsidP="00410D80">
                  <w:pPr>
                    <w:rPr>
                      <w:sz w:val="20"/>
                      <w:szCs w:val="20"/>
                    </w:rPr>
                  </w:pPr>
                  <w:r w:rsidRPr="00175A74">
                    <w:rPr>
                      <w:sz w:val="20"/>
                      <w:szCs w:val="20"/>
                    </w:rPr>
                    <w:t>PİKAP</w:t>
                  </w:r>
                </w:p>
              </w:tc>
              <w:tc>
                <w:tcPr>
                  <w:tcW w:w="1134" w:type="dxa"/>
                </w:tcPr>
                <w:p w14:paraId="1172A542" w14:textId="77777777" w:rsidR="00410D80" w:rsidRPr="00175A74" w:rsidRDefault="00410D80" w:rsidP="00410D80">
                  <w:pPr>
                    <w:rPr>
                      <w:sz w:val="20"/>
                      <w:szCs w:val="20"/>
                    </w:rPr>
                  </w:pPr>
                  <w:r w:rsidRPr="00175A74">
                    <w:rPr>
                      <w:sz w:val="20"/>
                      <w:szCs w:val="20"/>
                    </w:rPr>
                    <w:t>LEVENT</w:t>
                  </w:r>
                </w:p>
              </w:tc>
              <w:tc>
                <w:tcPr>
                  <w:tcW w:w="992" w:type="dxa"/>
                </w:tcPr>
                <w:p w14:paraId="763A9D0E" w14:textId="77777777" w:rsidR="00410D80" w:rsidRDefault="00410D80" w:rsidP="00175A74">
                  <w:pPr>
                    <w:jc w:val="center"/>
                  </w:pPr>
                  <w:r>
                    <w:t>1992</w:t>
                  </w:r>
                </w:p>
              </w:tc>
              <w:tc>
                <w:tcPr>
                  <w:tcW w:w="1138" w:type="dxa"/>
                </w:tcPr>
                <w:p w14:paraId="41A81840" w14:textId="77777777" w:rsidR="00410D80" w:rsidRDefault="00410D80" w:rsidP="00410D80">
                  <w:r>
                    <w:t>18V823BD44984</w:t>
                  </w:r>
                </w:p>
              </w:tc>
              <w:tc>
                <w:tcPr>
                  <w:tcW w:w="2264" w:type="dxa"/>
                </w:tcPr>
                <w:p w14:paraId="68B713F5" w14:textId="77777777" w:rsidR="00410D80" w:rsidRDefault="00410D80" w:rsidP="00811E1B">
                  <w:r>
                    <w:t>24832W</w:t>
                  </w:r>
                </w:p>
              </w:tc>
              <w:tc>
                <w:tcPr>
                  <w:tcW w:w="1416" w:type="dxa"/>
                </w:tcPr>
                <w:p w14:paraId="52858D7F" w14:textId="77777777" w:rsidR="00410D80" w:rsidRDefault="00410D80" w:rsidP="00410D80">
                  <w:r>
                    <w:t>MAVİ-YEŞİL</w:t>
                  </w:r>
                </w:p>
              </w:tc>
            </w:tr>
            <w:tr w:rsidR="00410D80" w14:paraId="53DC058A" w14:textId="77777777" w:rsidTr="00175A74">
              <w:trPr>
                <w:trHeight w:val="422"/>
              </w:trPr>
              <w:tc>
                <w:tcPr>
                  <w:tcW w:w="839" w:type="dxa"/>
                </w:tcPr>
                <w:p w14:paraId="49BFA7DE" w14:textId="77777777" w:rsidR="00410D80" w:rsidRPr="006C449A" w:rsidRDefault="00410D80" w:rsidP="00175A74">
                  <w:pPr>
                    <w:jc w:val="center"/>
                    <w:rPr>
                      <w:b/>
                    </w:rPr>
                  </w:pPr>
                  <w:r w:rsidRPr="006C449A">
                    <w:rPr>
                      <w:b/>
                    </w:rPr>
                    <w:t>5.</w:t>
                  </w:r>
                </w:p>
              </w:tc>
              <w:tc>
                <w:tcPr>
                  <w:tcW w:w="1279" w:type="dxa"/>
                </w:tcPr>
                <w:p w14:paraId="5897DD6B" w14:textId="77777777" w:rsidR="00410D80" w:rsidRPr="00175A74" w:rsidRDefault="00410D80" w:rsidP="00410D80">
                  <w:pPr>
                    <w:rPr>
                      <w:sz w:val="20"/>
                      <w:szCs w:val="20"/>
                    </w:rPr>
                  </w:pPr>
                  <w:r w:rsidRPr="00175A74">
                    <w:rPr>
                      <w:sz w:val="20"/>
                      <w:szCs w:val="20"/>
                    </w:rPr>
                    <w:t>OTOBÜS</w:t>
                  </w:r>
                </w:p>
              </w:tc>
              <w:tc>
                <w:tcPr>
                  <w:tcW w:w="1134" w:type="dxa"/>
                </w:tcPr>
                <w:p w14:paraId="55162FAE" w14:textId="77777777" w:rsidR="00410D80" w:rsidRPr="00175A74" w:rsidRDefault="00410D80" w:rsidP="00410D80">
                  <w:pPr>
                    <w:rPr>
                      <w:sz w:val="20"/>
                      <w:szCs w:val="20"/>
                    </w:rPr>
                  </w:pPr>
                  <w:r w:rsidRPr="00175A74">
                    <w:rPr>
                      <w:sz w:val="20"/>
                      <w:szCs w:val="20"/>
                    </w:rPr>
                    <w:t>OTOYOL</w:t>
                  </w:r>
                </w:p>
              </w:tc>
              <w:tc>
                <w:tcPr>
                  <w:tcW w:w="992" w:type="dxa"/>
                </w:tcPr>
                <w:p w14:paraId="4F300FEF" w14:textId="77777777" w:rsidR="00410D80" w:rsidRDefault="00410D80" w:rsidP="00175A74">
                  <w:pPr>
                    <w:jc w:val="center"/>
                  </w:pPr>
                  <w:r>
                    <w:t>1986</w:t>
                  </w:r>
                </w:p>
              </w:tc>
              <w:tc>
                <w:tcPr>
                  <w:tcW w:w="1138" w:type="dxa"/>
                </w:tcPr>
                <w:p w14:paraId="01E028FB" w14:textId="77777777" w:rsidR="00410D80" w:rsidRDefault="00410D80" w:rsidP="00410D80">
                  <w:r>
                    <w:t>804002365477106</w:t>
                  </w:r>
                </w:p>
              </w:tc>
              <w:tc>
                <w:tcPr>
                  <w:tcW w:w="2264" w:type="dxa"/>
                </w:tcPr>
                <w:p w14:paraId="0F90E0E8" w14:textId="77777777" w:rsidR="00410D80" w:rsidRDefault="00410D80" w:rsidP="00811E1B">
                  <w:r>
                    <w:t>106270</w:t>
                  </w:r>
                </w:p>
              </w:tc>
              <w:tc>
                <w:tcPr>
                  <w:tcW w:w="1416" w:type="dxa"/>
                </w:tcPr>
                <w:p w14:paraId="4410CED8" w14:textId="77777777" w:rsidR="00410D80" w:rsidRDefault="00410D80" w:rsidP="00410D80">
                  <w:r>
                    <w:t>BEYAZ</w:t>
                  </w:r>
                </w:p>
              </w:tc>
            </w:tr>
            <w:tr w:rsidR="00410D80" w14:paraId="22B210EA" w14:textId="77777777" w:rsidTr="00175A74">
              <w:trPr>
                <w:trHeight w:val="556"/>
              </w:trPr>
              <w:tc>
                <w:tcPr>
                  <w:tcW w:w="839" w:type="dxa"/>
                </w:tcPr>
                <w:p w14:paraId="3ACD6D81" w14:textId="77777777" w:rsidR="00410D80" w:rsidRPr="006C449A" w:rsidRDefault="00410D80" w:rsidP="00175A74">
                  <w:pPr>
                    <w:jc w:val="center"/>
                    <w:rPr>
                      <w:b/>
                    </w:rPr>
                  </w:pPr>
                  <w:r w:rsidRPr="006C449A">
                    <w:rPr>
                      <w:b/>
                    </w:rPr>
                    <w:t>6.</w:t>
                  </w:r>
                </w:p>
              </w:tc>
              <w:tc>
                <w:tcPr>
                  <w:tcW w:w="1279" w:type="dxa"/>
                </w:tcPr>
                <w:p w14:paraId="75EEB6B1" w14:textId="77777777" w:rsidR="00410D80" w:rsidRPr="00175A74" w:rsidRDefault="00410D80" w:rsidP="00410D80">
                  <w:pPr>
                    <w:rPr>
                      <w:sz w:val="20"/>
                      <w:szCs w:val="20"/>
                    </w:rPr>
                  </w:pPr>
                  <w:r w:rsidRPr="00175A74">
                    <w:rPr>
                      <w:sz w:val="20"/>
                      <w:szCs w:val="20"/>
                    </w:rPr>
                    <w:t>TRAKTÖR</w:t>
                  </w:r>
                </w:p>
              </w:tc>
              <w:tc>
                <w:tcPr>
                  <w:tcW w:w="1134" w:type="dxa"/>
                </w:tcPr>
                <w:p w14:paraId="61E3936B" w14:textId="77777777" w:rsidR="00410D80" w:rsidRPr="00175A74" w:rsidRDefault="00410D80" w:rsidP="00410D80">
                  <w:pPr>
                    <w:rPr>
                      <w:sz w:val="20"/>
                      <w:szCs w:val="20"/>
                    </w:rPr>
                  </w:pPr>
                  <w:r w:rsidRPr="00175A74">
                    <w:rPr>
                      <w:sz w:val="20"/>
                      <w:szCs w:val="20"/>
                    </w:rPr>
                    <w:t>STEYR</w:t>
                  </w:r>
                </w:p>
              </w:tc>
              <w:tc>
                <w:tcPr>
                  <w:tcW w:w="992" w:type="dxa"/>
                </w:tcPr>
                <w:p w14:paraId="729B5818" w14:textId="77777777" w:rsidR="00410D80" w:rsidRDefault="00410D80" w:rsidP="00175A74">
                  <w:pPr>
                    <w:jc w:val="center"/>
                  </w:pPr>
                  <w:r>
                    <w:t>1982</w:t>
                  </w:r>
                </w:p>
              </w:tc>
              <w:tc>
                <w:tcPr>
                  <w:tcW w:w="1138" w:type="dxa"/>
                </w:tcPr>
                <w:p w14:paraId="4C8F83F5" w14:textId="77777777" w:rsidR="00410D80" w:rsidRDefault="00410D80" w:rsidP="00410D80">
                  <w:r>
                    <w:t>5023</w:t>
                  </w:r>
                </w:p>
              </w:tc>
              <w:tc>
                <w:tcPr>
                  <w:tcW w:w="2264" w:type="dxa"/>
                </w:tcPr>
                <w:p w14:paraId="38C635EE" w14:textId="77777777" w:rsidR="00410D80" w:rsidRDefault="00410D80" w:rsidP="00811E1B">
                  <w:r>
                    <w:t>T2955006</w:t>
                  </w:r>
                </w:p>
              </w:tc>
              <w:tc>
                <w:tcPr>
                  <w:tcW w:w="1416" w:type="dxa"/>
                </w:tcPr>
                <w:p w14:paraId="270FC2D4" w14:textId="77777777" w:rsidR="00410D80" w:rsidRDefault="00410D80" w:rsidP="00410D80">
                  <w:r>
                    <w:t>KIRMIZI-BEYAZ</w:t>
                  </w:r>
                </w:p>
              </w:tc>
            </w:tr>
          </w:tbl>
          <w:p w14:paraId="243FA8F1" w14:textId="77777777" w:rsidR="00410D80" w:rsidRDefault="00410D80" w:rsidP="00410D80">
            <w:pPr>
              <w:adjustRightInd w:val="0"/>
              <w:jc w:val="both"/>
              <w:rPr>
                <w:rFonts w:eastAsiaTheme="minorHAnsi"/>
                <w:sz w:val="24"/>
                <w:szCs w:val="24"/>
              </w:rPr>
            </w:pPr>
          </w:p>
          <w:p w14:paraId="2A255F95" w14:textId="68CDD66D" w:rsidR="00B51BE6" w:rsidRPr="00A1037F" w:rsidRDefault="00B51BE6" w:rsidP="00410D80">
            <w:pPr>
              <w:adjustRightInd w:val="0"/>
              <w:jc w:val="both"/>
              <w:rPr>
                <w:sz w:val="24"/>
                <w:szCs w:val="24"/>
              </w:rPr>
            </w:pPr>
          </w:p>
        </w:tc>
      </w:tr>
    </w:tbl>
    <w:p w14:paraId="40F5F6DC" w14:textId="1BCE26D6" w:rsidR="00A12BD5" w:rsidRPr="000D1FDC" w:rsidRDefault="00A12BD5">
      <w:pPr>
        <w:jc w:val="both"/>
      </w:pPr>
    </w:p>
    <w:tbl>
      <w:tblPr>
        <w:tblStyle w:val="TableNormal"/>
        <w:tblW w:w="1992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5"/>
        <w:gridCol w:w="435"/>
        <w:gridCol w:w="572"/>
        <w:gridCol w:w="850"/>
        <w:gridCol w:w="1710"/>
        <w:gridCol w:w="2971"/>
        <w:gridCol w:w="2549"/>
        <w:gridCol w:w="850"/>
        <w:gridCol w:w="8972"/>
      </w:tblGrid>
      <w:tr w:rsidR="00162CB7" w:rsidRPr="000D1FDC" w14:paraId="1F3DDD21" w14:textId="77777777" w:rsidTr="004173D6">
        <w:trPr>
          <w:trHeight w:val="1792"/>
        </w:trPr>
        <w:tc>
          <w:tcPr>
            <w:tcW w:w="1450" w:type="dxa"/>
            <w:gridSpan w:val="2"/>
          </w:tcPr>
          <w:p w14:paraId="7C056486" w14:textId="04C65EB9" w:rsidR="00162CB7" w:rsidRPr="000D1FDC" w:rsidRDefault="00FB4739" w:rsidP="00283D32">
            <w:pPr>
              <w:pStyle w:val="TableParagraph"/>
              <w:spacing w:line="275" w:lineRule="exact"/>
              <w:ind w:left="0" w:right="357"/>
              <w:jc w:val="center"/>
              <w:rPr>
                <w:b/>
              </w:rPr>
            </w:pPr>
            <w:r>
              <w:rPr>
                <w:b/>
              </w:rPr>
              <w:lastRenderedPageBreak/>
              <w:t>05/01/2026</w:t>
            </w:r>
          </w:p>
        </w:tc>
        <w:tc>
          <w:tcPr>
            <w:tcW w:w="1422" w:type="dxa"/>
            <w:gridSpan w:val="2"/>
          </w:tcPr>
          <w:p w14:paraId="7EC94041" w14:textId="77777777" w:rsidR="00162CB7" w:rsidRDefault="00162CB7" w:rsidP="00162CB7">
            <w:pPr>
              <w:pStyle w:val="TableParagraph"/>
              <w:spacing w:line="275" w:lineRule="exact"/>
              <w:ind w:left="366" w:right="357"/>
              <w:jc w:val="center"/>
              <w:rPr>
                <w:b/>
              </w:rPr>
            </w:pPr>
          </w:p>
          <w:p w14:paraId="34A2F6F2" w14:textId="6A769640" w:rsidR="00441412" w:rsidRDefault="00FB4739" w:rsidP="00162CB7">
            <w:pPr>
              <w:pStyle w:val="TableParagraph"/>
              <w:spacing w:line="275" w:lineRule="exact"/>
              <w:ind w:left="366" w:right="357"/>
              <w:jc w:val="center"/>
              <w:rPr>
                <w:b/>
              </w:rPr>
            </w:pPr>
            <w:r>
              <w:rPr>
                <w:b/>
              </w:rPr>
              <w:t>06</w:t>
            </w:r>
          </w:p>
          <w:p w14:paraId="749584A2" w14:textId="77777777" w:rsidR="00441412" w:rsidRDefault="00441412" w:rsidP="00162CB7">
            <w:pPr>
              <w:pStyle w:val="TableParagraph"/>
              <w:spacing w:line="275" w:lineRule="exact"/>
              <w:ind w:left="366" w:right="357"/>
              <w:jc w:val="center"/>
              <w:rPr>
                <w:b/>
              </w:rPr>
            </w:pPr>
          </w:p>
          <w:p w14:paraId="69440B16" w14:textId="77777777" w:rsidR="00441412" w:rsidRDefault="00441412" w:rsidP="00162CB7">
            <w:pPr>
              <w:pStyle w:val="TableParagraph"/>
              <w:spacing w:line="275" w:lineRule="exact"/>
              <w:ind w:left="366" w:right="357"/>
              <w:jc w:val="center"/>
              <w:rPr>
                <w:b/>
              </w:rPr>
            </w:pPr>
          </w:p>
          <w:p w14:paraId="726373E0" w14:textId="77777777" w:rsidR="00441412" w:rsidRDefault="00441412" w:rsidP="00162CB7">
            <w:pPr>
              <w:pStyle w:val="TableParagraph"/>
              <w:spacing w:line="275" w:lineRule="exact"/>
              <w:ind w:left="366" w:right="357"/>
              <w:jc w:val="center"/>
              <w:rPr>
                <w:b/>
              </w:rPr>
            </w:pPr>
          </w:p>
          <w:p w14:paraId="6E986B9D" w14:textId="77777777" w:rsidR="00441412" w:rsidRDefault="00441412" w:rsidP="00162CB7">
            <w:pPr>
              <w:pStyle w:val="TableParagraph"/>
              <w:spacing w:line="275" w:lineRule="exact"/>
              <w:ind w:left="366" w:right="357"/>
              <w:jc w:val="center"/>
              <w:rPr>
                <w:b/>
              </w:rPr>
            </w:pPr>
          </w:p>
          <w:p w14:paraId="10F9B2FC" w14:textId="77777777" w:rsidR="00441412" w:rsidRDefault="00441412" w:rsidP="00162CB7">
            <w:pPr>
              <w:pStyle w:val="TableParagraph"/>
              <w:spacing w:line="275" w:lineRule="exact"/>
              <w:ind w:left="366" w:right="357"/>
              <w:jc w:val="center"/>
              <w:rPr>
                <w:b/>
              </w:rPr>
            </w:pPr>
          </w:p>
          <w:p w14:paraId="2D695B39" w14:textId="68654AF6" w:rsidR="00441412" w:rsidRPr="000D1FDC" w:rsidRDefault="00441412" w:rsidP="00162CB7">
            <w:pPr>
              <w:pStyle w:val="TableParagraph"/>
              <w:spacing w:line="275" w:lineRule="exact"/>
              <w:ind w:left="366" w:right="357"/>
              <w:jc w:val="center"/>
              <w:rPr>
                <w:b/>
              </w:rPr>
            </w:pPr>
          </w:p>
        </w:tc>
        <w:tc>
          <w:tcPr>
            <w:tcW w:w="8080" w:type="dxa"/>
            <w:gridSpan w:val="4"/>
          </w:tcPr>
          <w:p w14:paraId="4CC5F13E" w14:textId="77777777" w:rsidR="003F410E" w:rsidRDefault="00FB4739" w:rsidP="00874322">
            <w:pPr>
              <w:ind w:right="-29"/>
              <w:jc w:val="both"/>
              <w:rPr>
                <w:b/>
                <w:sz w:val="24"/>
                <w:szCs w:val="24"/>
              </w:rPr>
            </w:pPr>
            <w:proofErr w:type="gramStart"/>
            <w:r w:rsidRPr="00CD4A59">
              <w:rPr>
                <w:b/>
              </w:rPr>
              <w:t xml:space="preserve">KARAR </w:t>
            </w:r>
            <w:r>
              <w:t>:</w:t>
            </w:r>
            <w:r w:rsidR="00CD4A59">
              <w:t xml:space="preserve"> </w:t>
            </w:r>
            <w:r w:rsidR="00CD4A59" w:rsidRPr="003F410E">
              <w:rPr>
                <w:sz w:val="24"/>
                <w:szCs w:val="24"/>
              </w:rPr>
              <w:t>5393</w:t>
            </w:r>
            <w:proofErr w:type="gramEnd"/>
            <w:r w:rsidR="00CD4A59" w:rsidRPr="003F410E">
              <w:rPr>
                <w:sz w:val="24"/>
                <w:szCs w:val="24"/>
              </w:rPr>
              <w:t xml:space="preserve"> Sayılı Kanunun 25.maddesi uyarınca, Belediyemizin 2025 Yılı Gelir Gider ile Hesap ve İşlemlerinin denetimini yapmak üzere gizli oyla Denetim Komisyonu Üye Seçiminin Yapılması sonucunda, </w:t>
            </w:r>
            <w:proofErr w:type="spellStart"/>
            <w:r w:rsidR="00CD4A59" w:rsidRPr="003F410E">
              <w:rPr>
                <w:sz w:val="24"/>
                <w:szCs w:val="24"/>
              </w:rPr>
              <w:t>Mevlüt</w:t>
            </w:r>
            <w:proofErr w:type="spellEnd"/>
            <w:r w:rsidR="00CD4A59" w:rsidRPr="003F410E">
              <w:rPr>
                <w:sz w:val="24"/>
                <w:szCs w:val="24"/>
              </w:rPr>
              <w:t xml:space="preserve"> ÇINTAR, </w:t>
            </w:r>
            <w:proofErr w:type="spellStart"/>
            <w:r w:rsidR="00CD4A59" w:rsidRPr="003F410E">
              <w:rPr>
                <w:sz w:val="24"/>
                <w:szCs w:val="24"/>
              </w:rPr>
              <w:t>Hicrigül</w:t>
            </w:r>
            <w:proofErr w:type="spellEnd"/>
            <w:r w:rsidR="00CD4A59" w:rsidRPr="003F410E">
              <w:rPr>
                <w:sz w:val="24"/>
                <w:szCs w:val="24"/>
              </w:rPr>
              <w:t xml:space="preserve"> EROĞLU ve Cevat </w:t>
            </w:r>
            <w:proofErr w:type="spellStart"/>
            <w:r w:rsidR="00CD4A59" w:rsidRPr="003F410E">
              <w:rPr>
                <w:sz w:val="24"/>
                <w:szCs w:val="24"/>
              </w:rPr>
              <w:t>OLGUN’un</w:t>
            </w:r>
            <w:proofErr w:type="spellEnd"/>
            <w:r w:rsidR="00CD4A59" w:rsidRPr="003F410E">
              <w:rPr>
                <w:sz w:val="24"/>
                <w:szCs w:val="24"/>
              </w:rPr>
              <w:t xml:space="preserve"> Denetim </w:t>
            </w:r>
            <w:proofErr w:type="spellStart"/>
            <w:r w:rsidR="00CD4A59" w:rsidRPr="003F410E">
              <w:rPr>
                <w:sz w:val="24"/>
                <w:szCs w:val="24"/>
              </w:rPr>
              <w:t>Komüsyonu</w:t>
            </w:r>
            <w:proofErr w:type="spellEnd"/>
            <w:r w:rsidR="00CD4A59" w:rsidRPr="003F410E">
              <w:rPr>
                <w:sz w:val="24"/>
                <w:szCs w:val="24"/>
              </w:rPr>
              <w:t xml:space="preserve"> Üyeliğine seçilmesine</w:t>
            </w:r>
            <w:r w:rsidR="00CD4A59" w:rsidRPr="0038034D">
              <w:rPr>
                <w:b/>
                <w:sz w:val="24"/>
                <w:szCs w:val="24"/>
              </w:rPr>
              <w:t xml:space="preserve"> </w:t>
            </w:r>
          </w:p>
          <w:p w14:paraId="67CA47E6" w14:textId="6B057E2A" w:rsidR="004173D6" w:rsidRPr="004173D6" w:rsidRDefault="00CD4A59" w:rsidP="00874322">
            <w:pPr>
              <w:ind w:right="-29"/>
              <w:jc w:val="both"/>
              <w:rPr>
                <w:b/>
                <w:sz w:val="24"/>
                <w:szCs w:val="24"/>
              </w:rPr>
            </w:pPr>
            <w:r>
              <w:rPr>
                <w:b/>
                <w:sz w:val="24"/>
                <w:szCs w:val="24"/>
              </w:rPr>
              <w:t xml:space="preserve">Oy birliği ile </w:t>
            </w:r>
            <w:r w:rsidRPr="0038034D">
              <w:rPr>
                <w:b/>
                <w:sz w:val="24"/>
                <w:szCs w:val="24"/>
              </w:rPr>
              <w:t>karar verildi.</w:t>
            </w:r>
            <w:bookmarkStart w:id="0" w:name="_GoBack"/>
            <w:bookmarkEnd w:id="0"/>
          </w:p>
        </w:tc>
        <w:tc>
          <w:tcPr>
            <w:tcW w:w="8972" w:type="dxa"/>
          </w:tcPr>
          <w:p w14:paraId="7455EBA4" w14:textId="24EB0923" w:rsidR="00162CB7" w:rsidRPr="000D1FDC" w:rsidRDefault="00162CB7" w:rsidP="00162CB7">
            <w:pPr>
              <w:jc w:val="both"/>
            </w:pPr>
          </w:p>
        </w:tc>
      </w:tr>
      <w:tr w:rsidR="004E28E0" w:rsidRPr="000D1FDC" w14:paraId="65C0BEEF" w14:textId="08E3DE3D" w:rsidTr="00881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9822" w:type="dxa"/>
          <w:trHeight w:val="1096"/>
        </w:trPr>
        <w:tc>
          <w:tcPr>
            <w:tcW w:w="1015" w:type="dxa"/>
          </w:tcPr>
          <w:p w14:paraId="52E1DE63" w14:textId="492C96E1" w:rsidR="00881618" w:rsidRPr="000D1FDC" w:rsidRDefault="00881618" w:rsidP="00283D32">
            <w:pPr>
              <w:pStyle w:val="TableParagraph"/>
              <w:spacing w:line="275" w:lineRule="exact"/>
              <w:ind w:left="0" w:right="357"/>
              <w:rPr>
                <w:b/>
              </w:rPr>
            </w:pPr>
          </w:p>
        </w:tc>
        <w:tc>
          <w:tcPr>
            <w:tcW w:w="1007" w:type="dxa"/>
            <w:gridSpan w:val="2"/>
          </w:tcPr>
          <w:p w14:paraId="6170300F" w14:textId="77777777" w:rsidR="004E28E0" w:rsidRPr="000D1FDC" w:rsidRDefault="004E28E0" w:rsidP="00283D32">
            <w:pPr>
              <w:pStyle w:val="TableParagraph"/>
              <w:spacing w:line="275" w:lineRule="exact"/>
              <w:ind w:left="0" w:right="357"/>
              <w:jc w:val="center"/>
              <w:rPr>
                <w:b/>
              </w:rPr>
            </w:pPr>
          </w:p>
          <w:p w14:paraId="56A695D0" w14:textId="77777777" w:rsidR="004E28E0" w:rsidRPr="000D1FDC" w:rsidRDefault="004E28E0" w:rsidP="00283D32">
            <w:pPr>
              <w:pStyle w:val="TableParagraph"/>
              <w:spacing w:line="275" w:lineRule="exact"/>
              <w:ind w:left="0" w:right="357"/>
              <w:jc w:val="center"/>
              <w:rPr>
                <w:b/>
              </w:rPr>
            </w:pPr>
          </w:p>
          <w:p w14:paraId="2776093F" w14:textId="27F0A996" w:rsidR="004E28E0" w:rsidRPr="000D1FDC" w:rsidRDefault="004E28E0" w:rsidP="00283D32">
            <w:pPr>
              <w:pStyle w:val="TableParagraph"/>
              <w:spacing w:line="275" w:lineRule="exact"/>
              <w:ind w:left="0" w:right="357"/>
              <w:jc w:val="center"/>
              <w:rPr>
                <w:b/>
              </w:rPr>
            </w:pPr>
          </w:p>
        </w:tc>
        <w:tc>
          <w:tcPr>
            <w:tcW w:w="2560" w:type="dxa"/>
            <w:gridSpan w:val="2"/>
          </w:tcPr>
          <w:p w14:paraId="503E4CF7" w14:textId="43D5488C" w:rsidR="004E28E0" w:rsidRPr="000D1FDC" w:rsidRDefault="004E28E0" w:rsidP="004E28E0">
            <w:pPr>
              <w:jc w:val="both"/>
            </w:pPr>
          </w:p>
        </w:tc>
        <w:tc>
          <w:tcPr>
            <w:tcW w:w="2971" w:type="dxa"/>
          </w:tcPr>
          <w:p w14:paraId="169B7ABF" w14:textId="563527A2" w:rsidR="004E28E0" w:rsidRPr="000D1FDC" w:rsidRDefault="004E28E0" w:rsidP="004E28E0">
            <w:pPr>
              <w:jc w:val="both"/>
            </w:pPr>
          </w:p>
        </w:tc>
        <w:tc>
          <w:tcPr>
            <w:tcW w:w="2549" w:type="dxa"/>
          </w:tcPr>
          <w:p w14:paraId="28D18774" w14:textId="77777777" w:rsidR="004E28E0" w:rsidRPr="000D1FDC" w:rsidRDefault="004E28E0" w:rsidP="004E28E0"/>
        </w:tc>
      </w:tr>
      <w:tr w:rsidR="00881618" w:rsidRPr="000D1FDC" w14:paraId="549FBD66" w14:textId="77777777" w:rsidTr="00502F5C">
        <w:trPr>
          <w:gridAfter w:val="1"/>
          <w:wAfter w:w="8972" w:type="dxa"/>
          <w:trHeight w:val="1757"/>
        </w:trPr>
        <w:tc>
          <w:tcPr>
            <w:tcW w:w="1450" w:type="dxa"/>
            <w:gridSpan w:val="2"/>
          </w:tcPr>
          <w:p w14:paraId="23F20EEF" w14:textId="07CAC3F1" w:rsidR="00881618" w:rsidRPr="000D1FDC" w:rsidRDefault="00FB4739" w:rsidP="00283D32">
            <w:pPr>
              <w:pStyle w:val="TableParagraph"/>
              <w:spacing w:line="275" w:lineRule="exact"/>
              <w:ind w:left="0" w:right="357"/>
              <w:jc w:val="center"/>
              <w:rPr>
                <w:b/>
              </w:rPr>
            </w:pPr>
            <w:r>
              <w:rPr>
                <w:b/>
              </w:rPr>
              <w:t>05/01/2026</w:t>
            </w:r>
          </w:p>
        </w:tc>
        <w:tc>
          <w:tcPr>
            <w:tcW w:w="1422" w:type="dxa"/>
            <w:gridSpan w:val="2"/>
          </w:tcPr>
          <w:p w14:paraId="1833A4DE" w14:textId="77777777" w:rsidR="00881618" w:rsidRDefault="00881618" w:rsidP="001538D2">
            <w:pPr>
              <w:pStyle w:val="TableParagraph"/>
              <w:spacing w:line="275" w:lineRule="exact"/>
              <w:ind w:left="366" w:right="357"/>
              <w:jc w:val="center"/>
              <w:rPr>
                <w:b/>
              </w:rPr>
            </w:pPr>
          </w:p>
          <w:p w14:paraId="10489B6A" w14:textId="078F8B01" w:rsidR="00881618" w:rsidRDefault="00FB4739" w:rsidP="001538D2">
            <w:pPr>
              <w:pStyle w:val="TableParagraph"/>
              <w:spacing w:line="275" w:lineRule="exact"/>
              <w:ind w:left="366" w:right="357"/>
              <w:jc w:val="center"/>
              <w:rPr>
                <w:b/>
              </w:rPr>
            </w:pPr>
            <w:r>
              <w:rPr>
                <w:b/>
              </w:rPr>
              <w:t>07</w:t>
            </w:r>
          </w:p>
          <w:p w14:paraId="4C7EDEEA" w14:textId="77777777" w:rsidR="00881618" w:rsidRDefault="00881618" w:rsidP="001538D2">
            <w:pPr>
              <w:pStyle w:val="TableParagraph"/>
              <w:spacing w:line="275" w:lineRule="exact"/>
              <w:ind w:left="366" w:right="357"/>
              <w:jc w:val="center"/>
              <w:rPr>
                <w:b/>
              </w:rPr>
            </w:pPr>
          </w:p>
          <w:p w14:paraId="3A3A93B2" w14:textId="77777777" w:rsidR="00881618" w:rsidRDefault="00881618" w:rsidP="001538D2">
            <w:pPr>
              <w:pStyle w:val="TableParagraph"/>
              <w:spacing w:line="275" w:lineRule="exact"/>
              <w:ind w:left="366" w:right="357"/>
              <w:jc w:val="center"/>
              <w:rPr>
                <w:b/>
              </w:rPr>
            </w:pPr>
          </w:p>
          <w:p w14:paraId="7440E196" w14:textId="77777777" w:rsidR="00881618" w:rsidRDefault="00881618" w:rsidP="001538D2">
            <w:pPr>
              <w:pStyle w:val="TableParagraph"/>
              <w:spacing w:line="275" w:lineRule="exact"/>
              <w:ind w:left="366" w:right="357"/>
              <w:jc w:val="center"/>
              <w:rPr>
                <w:b/>
              </w:rPr>
            </w:pPr>
          </w:p>
          <w:p w14:paraId="781B3418" w14:textId="77777777" w:rsidR="00881618" w:rsidRDefault="00881618" w:rsidP="001538D2">
            <w:pPr>
              <w:pStyle w:val="TableParagraph"/>
              <w:spacing w:line="275" w:lineRule="exact"/>
              <w:ind w:left="366" w:right="357"/>
              <w:jc w:val="center"/>
              <w:rPr>
                <w:b/>
              </w:rPr>
            </w:pPr>
          </w:p>
          <w:p w14:paraId="46AA7F9E" w14:textId="77777777" w:rsidR="00881618" w:rsidRDefault="00881618" w:rsidP="001538D2">
            <w:pPr>
              <w:pStyle w:val="TableParagraph"/>
              <w:spacing w:line="275" w:lineRule="exact"/>
              <w:ind w:left="366" w:right="357"/>
              <w:jc w:val="center"/>
              <w:rPr>
                <w:b/>
              </w:rPr>
            </w:pPr>
          </w:p>
          <w:p w14:paraId="15EEB6D4" w14:textId="77777777" w:rsidR="00881618" w:rsidRPr="000D1FDC" w:rsidRDefault="00881618" w:rsidP="001538D2">
            <w:pPr>
              <w:pStyle w:val="TableParagraph"/>
              <w:spacing w:line="275" w:lineRule="exact"/>
              <w:ind w:left="366" w:right="357"/>
              <w:jc w:val="center"/>
              <w:rPr>
                <w:b/>
              </w:rPr>
            </w:pPr>
          </w:p>
        </w:tc>
        <w:tc>
          <w:tcPr>
            <w:tcW w:w="8080" w:type="dxa"/>
            <w:gridSpan w:val="4"/>
          </w:tcPr>
          <w:p w14:paraId="3D7B5B39" w14:textId="77777777" w:rsidR="00881618" w:rsidRDefault="00FB4739" w:rsidP="00502F5C">
            <w:pPr>
              <w:ind w:right="366"/>
              <w:jc w:val="both"/>
              <w:rPr>
                <w:sz w:val="24"/>
                <w:szCs w:val="24"/>
              </w:rPr>
            </w:pPr>
            <w:proofErr w:type="gramStart"/>
            <w:r w:rsidRPr="00502F5C">
              <w:rPr>
                <w:b/>
              </w:rPr>
              <w:t>KARAR :</w:t>
            </w:r>
            <w:r w:rsidR="00502F5C">
              <w:rPr>
                <w:b/>
              </w:rPr>
              <w:t xml:space="preserve"> </w:t>
            </w:r>
            <w:r w:rsidR="00502F5C" w:rsidRPr="00DC2DEE">
              <w:rPr>
                <w:rFonts w:eastAsiaTheme="minorHAnsi"/>
                <w:sz w:val="24"/>
                <w:szCs w:val="24"/>
              </w:rPr>
              <w:t>5393</w:t>
            </w:r>
            <w:proofErr w:type="gramEnd"/>
            <w:r w:rsidR="00502F5C" w:rsidRPr="00DC2DEE">
              <w:rPr>
                <w:rFonts w:eastAsiaTheme="minorHAnsi"/>
                <w:sz w:val="24"/>
                <w:szCs w:val="24"/>
              </w:rPr>
              <w:t xml:space="preserve"> Sayılı Belediye Kanununun 32.maddesine istinaden 202</w:t>
            </w:r>
            <w:r w:rsidR="00502F5C">
              <w:rPr>
                <w:rFonts w:eastAsiaTheme="minorHAnsi"/>
                <w:sz w:val="24"/>
                <w:szCs w:val="24"/>
              </w:rPr>
              <w:t>6</w:t>
            </w:r>
            <w:r w:rsidR="00502F5C" w:rsidRPr="00DC2DEE">
              <w:rPr>
                <w:rFonts w:eastAsiaTheme="minorHAnsi"/>
                <w:sz w:val="24"/>
                <w:szCs w:val="24"/>
              </w:rPr>
              <w:t xml:space="preserve"> yılında yapılacak meclis toplantılarında belediye meclis üyelerine verilecek huzur hakkı ücretinin Belediye Başkanına ödenmekte olan aylık brüt ödeneğin günlük tutarının üçte biri oranında brüt ödeme yapılmasına O</w:t>
            </w:r>
            <w:r w:rsidR="00502F5C" w:rsidRPr="00DC2DEE">
              <w:rPr>
                <w:b/>
                <w:bCs/>
                <w:sz w:val="24"/>
                <w:szCs w:val="24"/>
              </w:rPr>
              <w:t>ybirliği ile</w:t>
            </w:r>
            <w:r w:rsidR="00502F5C" w:rsidRPr="00DC2DEE">
              <w:rPr>
                <w:b/>
                <w:sz w:val="24"/>
                <w:szCs w:val="24"/>
              </w:rPr>
              <w:t>;</w:t>
            </w:r>
            <w:r w:rsidR="00502F5C" w:rsidRPr="00DC2DEE">
              <w:rPr>
                <w:sz w:val="24"/>
                <w:szCs w:val="24"/>
              </w:rPr>
              <w:t xml:space="preserve"> Kabulüne karar verildi.</w:t>
            </w:r>
          </w:p>
          <w:p w14:paraId="5A5B83F4" w14:textId="77777777" w:rsidR="00502F5C" w:rsidRDefault="00502F5C" w:rsidP="00502F5C">
            <w:pPr>
              <w:ind w:right="366"/>
              <w:jc w:val="both"/>
              <w:rPr>
                <w:sz w:val="24"/>
                <w:szCs w:val="24"/>
              </w:rPr>
            </w:pPr>
          </w:p>
          <w:p w14:paraId="14001396" w14:textId="77777777" w:rsidR="00502F5C" w:rsidRDefault="00502F5C" w:rsidP="00502F5C">
            <w:pPr>
              <w:ind w:right="366"/>
              <w:jc w:val="both"/>
              <w:rPr>
                <w:sz w:val="24"/>
                <w:szCs w:val="24"/>
              </w:rPr>
            </w:pPr>
          </w:p>
          <w:p w14:paraId="01E8A21C" w14:textId="03E219AF" w:rsidR="00502F5C" w:rsidRPr="00502F5C" w:rsidRDefault="00502F5C" w:rsidP="00502F5C">
            <w:pPr>
              <w:ind w:right="366"/>
              <w:jc w:val="both"/>
              <w:rPr>
                <w:bCs/>
                <w:sz w:val="24"/>
                <w:szCs w:val="24"/>
              </w:rPr>
            </w:pPr>
          </w:p>
        </w:tc>
      </w:tr>
      <w:tr w:rsidR="00881618" w:rsidRPr="000D1FDC" w14:paraId="0B06BB55" w14:textId="77777777" w:rsidTr="00881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72" w:type="dxa"/>
          <w:trHeight w:val="1005"/>
        </w:trPr>
        <w:tc>
          <w:tcPr>
            <w:tcW w:w="1450" w:type="dxa"/>
            <w:gridSpan w:val="2"/>
          </w:tcPr>
          <w:p w14:paraId="4C334E96" w14:textId="77777777" w:rsidR="00881618" w:rsidRPr="000D1FDC" w:rsidRDefault="00881618" w:rsidP="00283D32">
            <w:pPr>
              <w:pStyle w:val="TableParagraph"/>
              <w:spacing w:line="275" w:lineRule="exact"/>
              <w:ind w:left="0" w:right="357"/>
              <w:jc w:val="center"/>
              <w:rPr>
                <w:b/>
              </w:rPr>
            </w:pPr>
          </w:p>
        </w:tc>
        <w:tc>
          <w:tcPr>
            <w:tcW w:w="1422" w:type="dxa"/>
            <w:gridSpan w:val="2"/>
          </w:tcPr>
          <w:p w14:paraId="675AA0BD" w14:textId="77777777" w:rsidR="00881618" w:rsidRDefault="00881618" w:rsidP="001538D2">
            <w:pPr>
              <w:pStyle w:val="TableParagraph"/>
              <w:spacing w:line="275" w:lineRule="exact"/>
              <w:ind w:left="366" w:right="357"/>
              <w:jc w:val="center"/>
              <w:rPr>
                <w:b/>
              </w:rPr>
            </w:pPr>
          </w:p>
          <w:p w14:paraId="1AD5611B" w14:textId="77777777" w:rsidR="00881618" w:rsidRDefault="00881618" w:rsidP="001538D2">
            <w:pPr>
              <w:pStyle w:val="TableParagraph"/>
              <w:spacing w:line="275" w:lineRule="exact"/>
              <w:ind w:left="366" w:right="357"/>
              <w:jc w:val="center"/>
              <w:rPr>
                <w:b/>
              </w:rPr>
            </w:pPr>
          </w:p>
          <w:p w14:paraId="1DDBA6C7" w14:textId="4A875798" w:rsidR="00881618" w:rsidRDefault="00881618" w:rsidP="008F643C">
            <w:pPr>
              <w:pStyle w:val="TableParagraph"/>
              <w:spacing w:line="275" w:lineRule="exact"/>
              <w:ind w:left="0" w:right="357"/>
              <w:rPr>
                <w:b/>
              </w:rPr>
            </w:pPr>
          </w:p>
          <w:p w14:paraId="0E99EB39" w14:textId="77777777" w:rsidR="00881618" w:rsidRPr="000D1FDC" w:rsidRDefault="00881618" w:rsidP="001538D2">
            <w:pPr>
              <w:pStyle w:val="TableParagraph"/>
              <w:spacing w:line="275" w:lineRule="exact"/>
              <w:ind w:left="366" w:right="357"/>
              <w:jc w:val="center"/>
              <w:rPr>
                <w:b/>
              </w:rPr>
            </w:pPr>
          </w:p>
        </w:tc>
        <w:tc>
          <w:tcPr>
            <w:tcW w:w="8080" w:type="dxa"/>
            <w:gridSpan w:val="4"/>
          </w:tcPr>
          <w:p w14:paraId="41E1B5C2" w14:textId="77777777" w:rsidR="00881618" w:rsidRPr="000D1FDC" w:rsidRDefault="00881618" w:rsidP="001538D2">
            <w:pPr>
              <w:jc w:val="both"/>
            </w:pPr>
          </w:p>
        </w:tc>
      </w:tr>
      <w:tr w:rsidR="00881618" w:rsidRPr="000D1FDC" w14:paraId="75D2E188" w14:textId="77777777" w:rsidTr="00283D32">
        <w:trPr>
          <w:gridAfter w:val="1"/>
          <w:wAfter w:w="8972" w:type="dxa"/>
          <w:trHeight w:val="1692"/>
        </w:trPr>
        <w:tc>
          <w:tcPr>
            <w:tcW w:w="1450" w:type="dxa"/>
            <w:gridSpan w:val="2"/>
          </w:tcPr>
          <w:p w14:paraId="53377C19" w14:textId="2E560416" w:rsidR="00881618" w:rsidRPr="000D1FDC" w:rsidRDefault="00FB4739" w:rsidP="00283D32">
            <w:pPr>
              <w:pStyle w:val="TableParagraph"/>
              <w:spacing w:line="275" w:lineRule="exact"/>
              <w:ind w:left="0" w:right="357"/>
              <w:jc w:val="center"/>
              <w:rPr>
                <w:b/>
              </w:rPr>
            </w:pPr>
            <w:r>
              <w:rPr>
                <w:b/>
              </w:rPr>
              <w:t>05/01/2026</w:t>
            </w:r>
          </w:p>
        </w:tc>
        <w:tc>
          <w:tcPr>
            <w:tcW w:w="1422" w:type="dxa"/>
            <w:gridSpan w:val="2"/>
          </w:tcPr>
          <w:p w14:paraId="12A0B6D5" w14:textId="33A95631" w:rsidR="00881618" w:rsidRDefault="00FB4739" w:rsidP="001538D2">
            <w:pPr>
              <w:pStyle w:val="TableParagraph"/>
              <w:spacing w:line="275" w:lineRule="exact"/>
              <w:ind w:left="366" w:right="357"/>
              <w:jc w:val="center"/>
              <w:rPr>
                <w:b/>
              </w:rPr>
            </w:pPr>
            <w:r>
              <w:rPr>
                <w:b/>
              </w:rPr>
              <w:t>08</w:t>
            </w:r>
          </w:p>
          <w:p w14:paraId="3A92C47F" w14:textId="77777777" w:rsidR="00881618" w:rsidRDefault="00881618" w:rsidP="001538D2">
            <w:pPr>
              <w:pStyle w:val="TableParagraph"/>
              <w:spacing w:line="275" w:lineRule="exact"/>
              <w:ind w:left="366" w:right="357"/>
              <w:jc w:val="center"/>
              <w:rPr>
                <w:b/>
              </w:rPr>
            </w:pPr>
          </w:p>
          <w:p w14:paraId="2B89220A" w14:textId="77777777" w:rsidR="00881618" w:rsidRDefault="00881618" w:rsidP="001538D2">
            <w:pPr>
              <w:pStyle w:val="TableParagraph"/>
              <w:spacing w:line="275" w:lineRule="exact"/>
              <w:ind w:left="366" w:right="357"/>
              <w:jc w:val="center"/>
              <w:rPr>
                <w:b/>
              </w:rPr>
            </w:pPr>
          </w:p>
          <w:p w14:paraId="46EBB4AC" w14:textId="77777777" w:rsidR="00881618" w:rsidRDefault="00881618" w:rsidP="001538D2">
            <w:pPr>
              <w:pStyle w:val="TableParagraph"/>
              <w:spacing w:line="275" w:lineRule="exact"/>
              <w:ind w:left="366" w:right="357"/>
              <w:jc w:val="center"/>
              <w:rPr>
                <w:b/>
              </w:rPr>
            </w:pPr>
          </w:p>
          <w:p w14:paraId="5B7EF88F" w14:textId="77777777" w:rsidR="00881618" w:rsidRDefault="00881618" w:rsidP="001538D2">
            <w:pPr>
              <w:pStyle w:val="TableParagraph"/>
              <w:spacing w:line="275" w:lineRule="exact"/>
              <w:ind w:left="366" w:right="357"/>
              <w:jc w:val="center"/>
              <w:rPr>
                <w:b/>
              </w:rPr>
            </w:pPr>
          </w:p>
          <w:p w14:paraId="31126A21" w14:textId="77777777" w:rsidR="00881618" w:rsidRDefault="00881618" w:rsidP="001538D2">
            <w:pPr>
              <w:pStyle w:val="TableParagraph"/>
              <w:spacing w:line="275" w:lineRule="exact"/>
              <w:ind w:left="366" w:right="357"/>
              <w:jc w:val="center"/>
              <w:rPr>
                <w:b/>
              </w:rPr>
            </w:pPr>
          </w:p>
          <w:p w14:paraId="2A7E4836" w14:textId="77777777" w:rsidR="00881618" w:rsidRDefault="00881618" w:rsidP="001538D2">
            <w:pPr>
              <w:pStyle w:val="TableParagraph"/>
              <w:spacing w:line="275" w:lineRule="exact"/>
              <w:ind w:left="366" w:right="357"/>
              <w:jc w:val="center"/>
              <w:rPr>
                <w:b/>
              </w:rPr>
            </w:pPr>
          </w:p>
          <w:p w14:paraId="49A4F963" w14:textId="77777777" w:rsidR="00881618" w:rsidRPr="000D1FDC" w:rsidRDefault="00881618" w:rsidP="001538D2">
            <w:pPr>
              <w:pStyle w:val="TableParagraph"/>
              <w:spacing w:line="275" w:lineRule="exact"/>
              <w:ind w:left="366" w:right="357"/>
              <w:jc w:val="center"/>
              <w:rPr>
                <w:b/>
              </w:rPr>
            </w:pPr>
          </w:p>
        </w:tc>
        <w:tc>
          <w:tcPr>
            <w:tcW w:w="8080" w:type="dxa"/>
            <w:gridSpan w:val="4"/>
          </w:tcPr>
          <w:p w14:paraId="59002687" w14:textId="1C9A45DE" w:rsidR="00881618" w:rsidRPr="008F643C" w:rsidRDefault="00FB4739" w:rsidP="008F643C">
            <w:pPr>
              <w:adjustRightInd w:val="0"/>
              <w:rPr>
                <w:b/>
                <w:sz w:val="24"/>
                <w:szCs w:val="24"/>
              </w:rPr>
            </w:pPr>
            <w:proofErr w:type="gramStart"/>
            <w:r w:rsidRPr="008F643C">
              <w:rPr>
                <w:b/>
              </w:rPr>
              <w:t xml:space="preserve">KARAR </w:t>
            </w:r>
            <w:r>
              <w:t>:</w:t>
            </w:r>
            <w:r w:rsidR="008F643C">
              <w:t xml:space="preserve"> </w:t>
            </w:r>
            <w:r w:rsidR="008F643C" w:rsidRPr="007A0B30">
              <w:rPr>
                <w:rFonts w:eastAsiaTheme="minorHAnsi"/>
                <w:sz w:val="24"/>
                <w:szCs w:val="24"/>
              </w:rPr>
              <w:t>5393</w:t>
            </w:r>
            <w:proofErr w:type="gramEnd"/>
            <w:r w:rsidR="008F643C" w:rsidRPr="007A0B30">
              <w:rPr>
                <w:rFonts w:eastAsiaTheme="minorHAnsi"/>
                <w:sz w:val="24"/>
                <w:szCs w:val="24"/>
              </w:rPr>
              <w:t xml:space="preserve"> Sayılı Belediye Kanununun 20.maddesi ''Belediye meclisi her yıl bir ay tatil kararı alabilir ''ifadesine istinaden 2026 yılında yapılacak meclis toplantılarında meclisin </w:t>
            </w:r>
            <w:r w:rsidR="008F643C" w:rsidRPr="007A0B30">
              <w:rPr>
                <w:rFonts w:eastAsiaTheme="minorHAnsi"/>
                <w:b/>
                <w:sz w:val="24"/>
                <w:szCs w:val="24"/>
              </w:rPr>
              <w:t xml:space="preserve">Ağustos </w:t>
            </w:r>
            <w:r w:rsidR="008F643C" w:rsidRPr="007A0B30">
              <w:rPr>
                <w:rFonts w:eastAsiaTheme="minorHAnsi"/>
                <w:sz w:val="24"/>
                <w:szCs w:val="24"/>
              </w:rPr>
              <w:t>ayında tatil yapmasına</w:t>
            </w:r>
            <w:r w:rsidR="008F643C">
              <w:rPr>
                <w:rFonts w:eastAsiaTheme="minorHAnsi"/>
                <w:sz w:val="24"/>
                <w:szCs w:val="24"/>
              </w:rPr>
              <w:t xml:space="preserve"> </w:t>
            </w:r>
            <w:r w:rsidR="008F643C" w:rsidRPr="007A0B30">
              <w:rPr>
                <w:rFonts w:eastAsiaTheme="minorHAnsi"/>
                <w:sz w:val="24"/>
                <w:szCs w:val="24"/>
              </w:rPr>
              <w:t>O</w:t>
            </w:r>
            <w:r w:rsidR="008F643C" w:rsidRPr="007A0B30">
              <w:rPr>
                <w:b/>
                <w:bCs/>
                <w:sz w:val="24"/>
                <w:szCs w:val="24"/>
              </w:rPr>
              <w:t>ybirliği ile</w:t>
            </w:r>
            <w:r w:rsidR="008F643C" w:rsidRPr="007A0B30">
              <w:rPr>
                <w:b/>
                <w:sz w:val="24"/>
                <w:szCs w:val="24"/>
              </w:rPr>
              <w:t>;</w:t>
            </w:r>
            <w:r w:rsidR="008F643C" w:rsidRPr="007A0B30">
              <w:rPr>
                <w:sz w:val="24"/>
                <w:szCs w:val="24"/>
              </w:rPr>
              <w:t xml:space="preserve"> Kabulüne karar verildi.</w:t>
            </w:r>
          </w:p>
        </w:tc>
      </w:tr>
    </w:tbl>
    <w:p w14:paraId="563EFD9A" w14:textId="77777777" w:rsidR="00881618" w:rsidRDefault="00881618" w:rsidP="008F643C">
      <w:pPr>
        <w:pStyle w:val="GvdeMetni"/>
        <w:spacing w:before="90"/>
        <w:rPr>
          <w:b/>
        </w:rPr>
      </w:pPr>
    </w:p>
    <w:p w14:paraId="46A0FA55" w14:textId="77777777" w:rsidR="00881618" w:rsidRDefault="00881618" w:rsidP="006B5D04">
      <w:pPr>
        <w:pStyle w:val="GvdeMetni"/>
        <w:spacing w:before="90"/>
        <w:ind w:firstLine="720"/>
        <w:rPr>
          <w:b/>
        </w:rPr>
      </w:pPr>
    </w:p>
    <w:p w14:paraId="10B44348" w14:textId="77777777" w:rsidR="00881618" w:rsidRDefault="00881618" w:rsidP="006B5D04">
      <w:pPr>
        <w:pStyle w:val="GvdeMetni"/>
        <w:spacing w:before="90"/>
        <w:ind w:firstLine="720"/>
        <w:rPr>
          <w:b/>
        </w:rPr>
      </w:pPr>
    </w:p>
    <w:tbl>
      <w:tblPr>
        <w:tblStyle w:val="TableNormal"/>
        <w:tblW w:w="1992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5"/>
        <w:gridCol w:w="1417"/>
        <w:gridCol w:w="17052"/>
      </w:tblGrid>
      <w:tr w:rsidR="00881618" w:rsidRPr="000D1FDC" w14:paraId="5E850AE7" w14:textId="77777777" w:rsidTr="00E009C2">
        <w:trPr>
          <w:trHeight w:val="1005"/>
        </w:trPr>
        <w:tc>
          <w:tcPr>
            <w:tcW w:w="1455" w:type="dxa"/>
          </w:tcPr>
          <w:p w14:paraId="298B99AD" w14:textId="3EF2C957" w:rsidR="00881618" w:rsidRPr="000D1FDC" w:rsidRDefault="00FB4739" w:rsidP="001538D2">
            <w:pPr>
              <w:pStyle w:val="TableParagraph"/>
              <w:spacing w:line="275" w:lineRule="exact"/>
              <w:ind w:left="0" w:right="357"/>
              <w:rPr>
                <w:b/>
              </w:rPr>
            </w:pPr>
            <w:r>
              <w:rPr>
                <w:b/>
              </w:rPr>
              <w:t>05/01/2026</w:t>
            </w:r>
          </w:p>
        </w:tc>
        <w:tc>
          <w:tcPr>
            <w:tcW w:w="1417" w:type="dxa"/>
          </w:tcPr>
          <w:p w14:paraId="6B93529E" w14:textId="6B61E46C" w:rsidR="00881618" w:rsidRDefault="00FB4739" w:rsidP="001538D2">
            <w:pPr>
              <w:pStyle w:val="TableParagraph"/>
              <w:spacing w:line="275" w:lineRule="exact"/>
              <w:ind w:left="366" w:right="357"/>
              <w:jc w:val="center"/>
              <w:rPr>
                <w:b/>
              </w:rPr>
            </w:pPr>
            <w:r>
              <w:rPr>
                <w:b/>
              </w:rPr>
              <w:t>09</w:t>
            </w:r>
          </w:p>
          <w:p w14:paraId="0DD57043" w14:textId="77777777" w:rsidR="00881618" w:rsidRDefault="00881618" w:rsidP="001538D2">
            <w:pPr>
              <w:pStyle w:val="TableParagraph"/>
              <w:spacing w:line="275" w:lineRule="exact"/>
              <w:ind w:left="366" w:right="357"/>
              <w:jc w:val="center"/>
              <w:rPr>
                <w:b/>
              </w:rPr>
            </w:pPr>
          </w:p>
          <w:p w14:paraId="50406D5E" w14:textId="77777777" w:rsidR="00881618" w:rsidRDefault="00881618" w:rsidP="001538D2">
            <w:pPr>
              <w:pStyle w:val="TableParagraph"/>
              <w:spacing w:line="275" w:lineRule="exact"/>
              <w:ind w:left="366" w:right="357"/>
              <w:jc w:val="center"/>
              <w:rPr>
                <w:b/>
              </w:rPr>
            </w:pPr>
          </w:p>
          <w:p w14:paraId="52B07D5F" w14:textId="77777777" w:rsidR="00881618" w:rsidRDefault="00881618" w:rsidP="001538D2">
            <w:pPr>
              <w:pStyle w:val="TableParagraph"/>
              <w:spacing w:line="275" w:lineRule="exact"/>
              <w:ind w:left="366" w:right="357"/>
              <w:jc w:val="center"/>
              <w:rPr>
                <w:b/>
              </w:rPr>
            </w:pPr>
          </w:p>
          <w:p w14:paraId="57C697A0" w14:textId="77777777" w:rsidR="00881618" w:rsidRDefault="00881618" w:rsidP="001538D2">
            <w:pPr>
              <w:pStyle w:val="TableParagraph"/>
              <w:spacing w:line="275" w:lineRule="exact"/>
              <w:ind w:left="366" w:right="357"/>
              <w:jc w:val="center"/>
              <w:rPr>
                <w:b/>
              </w:rPr>
            </w:pPr>
          </w:p>
          <w:p w14:paraId="78B3C776" w14:textId="77777777" w:rsidR="00881618" w:rsidRDefault="00881618" w:rsidP="001538D2">
            <w:pPr>
              <w:pStyle w:val="TableParagraph"/>
              <w:spacing w:line="275" w:lineRule="exact"/>
              <w:ind w:left="366" w:right="357"/>
              <w:jc w:val="center"/>
              <w:rPr>
                <w:b/>
              </w:rPr>
            </w:pPr>
          </w:p>
          <w:p w14:paraId="23F8011D" w14:textId="77777777" w:rsidR="00881618" w:rsidRDefault="00881618" w:rsidP="001538D2">
            <w:pPr>
              <w:pStyle w:val="TableParagraph"/>
              <w:spacing w:line="275" w:lineRule="exact"/>
              <w:ind w:left="366" w:right="357"/>
              <w:jc w:val="center"/>
              <w:rPr>
                <w:b/>
              </w:rPr>
            </w:pPr>
          </w:p>
          <w:p w14:paraId="7C4F8A20" w14:textId="77777777" w:rsidR="00881618" w:rsidRPr="000D1FDC" w:rsidRDefault="00881618" w:rsidP="001538D2">
            <w:pPr>
              <w:pStyle w:val="TableParagraph"/>
              <w:spacing w:line="275" w:lineRule="exact"/>
              <w:ind w:left="366" w:right="357"/>
              <w:jc w:val="center"/>
              <w:rPr>
                <w:b/>
              </w:rPr>
            </w:pPr>
          </w:p>
        </w:tc>
        <w:tc>
          <w:tcPr>
            <w:tcW w:w="17052" w:type="dxa"/>
          </w:tcPr>
          <w:p w14:paraId="32293FA7" w14:textId="77777777" w:rsidR="00C11F33" w:rsidRDefault="00FB4739" w:rsidP="00C11F33">
            <w:pPr>
              <w:adjustRightInd w:val="0"/>
              <w:jc w:val="both"/>
              <w:rPr>
                <w:sz w:val="24"/>
                <w:szCs w:val="24"/>
              </w:rPr>
            </w:pPr>
            <w:proofErr w:type="gramStart"/>
            <w:r w:rsidRPr="00E009C2">
              <w:rPr>
                <w:b/>
              </w:rPr>
              <w:t xml:space="preserve">KARAR </w:t>
            </w:r>
            <w:r>
              <w:t>:</w:t>
            </w:r>
            <w:r w:rsidR="00C11F33">
              <w:t xml:space="preserve">  </w:t>
            </w:r>
            <w:r w:rsidR="00C11F33" w:rsidRPr="00EA175E">
              <w:rPr>
                <w:sz w:val="24"/>
                <w:szCs w:val="24"/>
              </w:rPr>
              <w:t>2026</w:t>
            </w:r>
            <w:proofErr w:type="gramEnd"/>
            <w:r w:rsidR="00C11F33" w:rsidRPr="00EA175E">
              <w:rPr>
                <w:sz w:val="24"/>
                <w:szCs w:val="24"/>
              </w:rPr>
              <w:t xml:space="preserve"> Yılı Şubat ayı olağan Meclis toplantısının </w:t>
            </w:r>
            <w:r w:rsidR="00C11F33" w:rsidRPr="007D7707">
              <w:rPr>
                <w:b/>
                <w:sz w:val="24"/>
                <w:szCs w:val="24"/>
              </w:rPr>
              <w:t>02.Şubat.2026</w:t>
            </w:r>
            <w:r w:rsidR="00C11F33">
              <w:rPr>
                <w:sz w:val="24"/>
                <w:szCs w:val="24"/>
              </w:rPr>
              <w:t xml:space="preserve"> Pazartesi </w:t>
            </w:r>
          </w:p>
          <w:p w14:paraId="6B8A009B" w14:textId="77777777" w:rsidR="00C11F33" w:rsidRDefault="00C11F33" w:rsidP="00C11F33">
            <w:pPr>
              <w:adjustRightInd w:val="0"/>
              <w:jc w:val="both"/>
              <w:rPr>
                <w:b/>
                <w:sz w:val="24"/>
                <w:szCs w:val="24"/>
              </w:rPr>
            </w:pPr>
            <w:r>
              <w:rPr>
                <w:sz w:val="24"/>
                <w:szCs w:val="24"/>
              </w:rPr>
              <w:t>günü</w:t>
            </w:r>
            <w:r w:rsidRPr="00EA175E">
              <w:rPr>
                <w:sz w:val="24"/>
                <w:szCs w:val="24"/>
              </w:rPr>
              <w:t xml:space="preserve"> </w:t>
            </w:r>
            <w:r>
              <w:rPr>
                <w:sz w:val="24"/>
                <w:szCs w:val="24"/>
              </w:rPr>
              <w:t xml:space="preserve">saat: </w:t>
            </w:r>
            <w:r w:rsidRPr="007D7707">
              <w:rPr>
                <w:b/>
                <w:sz w:val="24"/>
                <w:szCs w:val="24"/>
              </w:rPr>
              <w:t>15:00</w:t>
            </w:r>
            <w:r>
              <w:rPr>
                <w:sz w:val="24"/>
                <w:szCs w:val="24"/>
              </w:rPr>
              <w:t xml:space="preserve"> </w:t>
            </w:r>
            <w:r w:rsidRPr="00EA175E">
              <w:rPr>
                <w:sz w:val="24"/>
                <w:szCs w:val="24"/>
              </w:rPr>
              <w:t>'</w:t>
            </w:r>
            <w:proofErr w:type="gramStart"/>
            <w:r w:rsidRPr="00EA175E">
              <w:rPr>
                <w:sz w:val="24"/>
                <w:szCs w:val="24"/>
              </w:rPr>
              <w:t>de  Belediye</w:t>
            </w:r>
            <w:proofErr w:type="gramEnd"/>
            <w:r w:rsidRPr="00EA175E">
              <w:rPr>
                <w:sz w:val="24"/>
                <w:szCs w:val="24"/>
              </w:rPr>
              <w:t xml:space="preserve"> meclis toplantı salonunda yapılmasına</w:t>
            </w:r>
            <w:r w:rsidRPr="00EA175E">
              <w:rPr>
                <w:b/>
                <w:sz w:val="24"/>
                <w:szCs w:val="24"/>
              </w:rPr>
              <w:t xml:space="preserve"> </w:t>
            </w:r>
          </w:p>
          <w:p w14:paraId="5B135529" w14:textId="737BB2DF" w:rsidR="00C11F33" w:rsidRPr="007D7707" w:rsidRDefault="00C11F33" w:rsidP="00C11F33">
            <w:pPr>
              <w:adjustRightInd w:val="0"/>
              <w:jc w:val="both"/>
              <w:rPr>
                <w:sz w:val="24"/>
                <w:szCs w:val="24"/>
              </w:rPr>
            </w:pPr>
            <w:r w:rsidRPr="00EA175E">
              <w:rPr>
                <w:rFonts w:eastAsiaTheme="minorHAnsi"/>
                <w:sz w:val="24"/>
                <w:szCs w:val="24"/>
              </w:rPr>
              <w:t>O</w:t>
            </w:r>
            <w:r w:rsidRPr="00EA175E">
              <w:rPr>
                <w:b/>
                <w:bCs/>
                <w:sz w:val="24"/>
                <w:szCs w:val="24"/>
              </w:rPr>
              <w:t xml:space="preserve">ybirliği </w:t>
            </w:r>
            <w:proofErr w:type="gramStart"/>
            <w:r w:rsidRPr="00EA175E">
              <w:rPr>
                <w:b/>
                <w:bCs/>
                <w:sz w:val="24"/>
                <w:szCs w:val="24"/>
              </w:rPr>
              <w:t>ile</w:t>
            </w:r>
            <w:r w:rsidRPr="00EA175E">
              <w:rPr>
                <w:b/>
                <w:sz w:val="24"/>
                <w:szCs w:val="24"/>
              </w:rPr>
              <w:t>;</w:t>
            </w:r>
            <w:proofErr w:type="gramEnd"/>
            <w:r w:rsidRPr="00EA175E">
              <w:rPr>
                <w:sz w:val="24"/>
                <w:szCs w:val="24"/>
              </w:rPr>
              <w:t xml:space="preserve"> Kabulüne karar verildi.</w:t>
            </w:r>
          </w:p>
          <w:p w14:paraId="0FB6F52B" w14:textId="77777777" w:rsidR="00C11F33" w:rsidRPr="00EA175E" w:rsidRDefault="00C11F33" w:rsidP="00C11F33">
            <w:pPr>
              <w:jc w:val="both"/>
              <w:rPr>
                <w:rFonts w:eastAsiaTheme="minorHAnsi"/>
                <w:sz w:val="24"/>
                <w:szCs w:val="24"/>
              </w:rPr>
            </w:pPr>
          </w:p>
          <w:p w14:paraId="1272F09A" w14:textId="76489F47" w:rsidR="00881618" w:rsidRPr="000D1FDC" w:rsidRDefault="00881618" w:rsidP="001538D2">
            <w:pPr>
              <w:jc w:val="both"/>
            </w:pPr>
          </w:p>
        </w:tc>
      </w:tr>
    </w:tbl>
    <w:p w14:paraId="0E7C1363" w14:textId="43DB50C9" w:rsidR="00A12BD5" w:rsidRPr="00D136AB" w:rsidRDefault="000300E0" w:rsidP="00C11F33">
      <w:pPr>
        <w:pStyle w:val="GvdeMetni"/>
        <w:spacing w:before="90"/>
        <w:rPr>
          <w:b/>
        </w:rPr>
      </w:pPr>
      <w:r>
        <w:rPr>
          <w:b/>
        </w:rPr>
        <w:lastRenderedPageBreak/>
        <w:t xml:space="preserve">                  </w:t>
      </w:r>
      <w:r w:rsidR="00C11F33">
        <w:rPr>
          <w:b/>
        </w:rPr>
        <w:t xml:space="preserve">  </w:t>
      </w:r>
      <w:r w:rsidR="00E42A07" w:rsidRPr="00D136AB">
        <w:rPr>
          <w:b/>
        </w:rPr>
        <w:t>5</w:t>
      </w:r>
      <w:r w:rsidR="008B06F0" w:rsidRPr="00D136AB">
        <w:rPr>
          <w:b/>
        </w:rPr>
        <w:t>393</w:t>
      </w:r>
      <w:r w:rsidR="008B06F0" w:rsidRPr="00D136AB">
        <w:rPr>
          <w:b/>
          <w:spacing w:val="-2"/>
        </w:rPr>
        <w:t xml:space="preserve"> </w:t>
      </w:r>
      <w:r w:rsidR="008B06F0" w:rsidRPr="00D136AB">
        <w:rPr>
          <w:b/>
        </w:rPr>
        <w:t>sayılı</w:t>
      </w:r>
      <w:r w:rsidR="008B06F0" w:rsidRPr="00D136AB">
        <w:rPr>
          <w:b/>
          <w:spacing w:val="-1"/>
        </w:rPr>
        <w:t xml:space="preserve"> </w:t>
      </w:r>
      <w:r w:rsidR="008B06F0" w:rsidRPr="00D136AB">
        <w:rPr>
          <w:b/>
        </w:rPr>
        <w:t>Belediye</w:t>
      </w:r>
      <w:r w:rsidR="008B06F0" w:rsidRPr="00D136AB">
        <w:rPr>
          <w:b/>
          <w:spacing w:val="-3"/>
        </w:rPr>
        <w:t xml:space="preserve"> </w:t>
      </w:r>
      <w:r w:rsidR="008B06F0" w:rsidRPr="00D136AB">
        <w:rPr>
          <w:b/>
        </w:rPr>
        <w:t>Kanunu’nun</w:t>
      </w:r>
      <w:r w:rsidR="008B06F0" w:rsidRPr="00D136AB">
        <w:rPr>
          <w:b/>
          <w:spacing w:val="-1"/>
        </w:rPr>
        <w:t xml:space="preserve"> </w:t>
      </w:r>
      <w:r w:rsidR="008B06F0" w:rsidRPr="00D136AB">
        <w:rPr>
          <w:b/>
        </w:rPr>
        <w:t>23.</w:t>
      </w:r>
      <w:r w:rsidR="008B06F0" w:rsidRPr="00D136AB">
        <w:rPr>
          <w:b/>
          <w:spacing w:val="-2"/>
        </w:rPr>
        <w:t xml:space="preserve"> </w:t>
      </w:r>
      <w:r w:rsidR="008B06F0" w:rsidRPr="00D136AB">
        <w:rPr>
          <w:b/>
        </w:rPr>
        <w:t>Maddesi</w:t>
      </w:r>
      <w:r w:rsidR="008B06F0" w:rsidRPr="00D136AB">
        <w:rPr>
          <w:b/>
          <w:spacing w:val="3"/>
        </w:rPr>
        <w:t xml:space="preserve"> </w:t>
      </w:r>
      <w:r w:rsidR="008B06F0" w:rsidRPr="00D136AB">
        <w:rPr>
          <w:b/>
        </w:rPr>
        <w:t>gereğince,</w:t>
      </w:r>
      <w:r w:rsidR="008B06F0" w:rsidRPr="00D136AB">
        <w:rPr>
          <w:b/>
          <w:spacing w:val="-1"/>
        </w:rPr>
        <w:t xml:space="preserve"> </w:t>
      </w:r>
      <w:r w:rsidR="0010316B" w:rsidRPr="00D136AB">
        <w:rPr>
          <w:b/>
          <w:spacing w:val="-1"/>
        </w:rPr>
        <w:t>0</w:t>
      </w:r>
      <w:r w:rsidR="00D136AB" w:rsidRPr="00D136AB">
        <w:rPr>
          <w:b/>
          <w:spacing w:val="-1"/>
        </w:rPr>
        <w:t>1/12</w:t>
      </w:r>
      <w:r w:rsidR="006B5D04" w:rsidRPr="00D136AB">
        <w:rPr>
          <w:b/>
          <w:spacing w:val="-1"/>
        </w:rPr>
        <w:t>/2025</w:t>
      </w:r>
      <w:r w:rsidR="00B51BE6" w:rsidRPr="00D136AB">
        <w:rPr>
          <w:b/>
          <w:spacing w:val="-1"/>
        </w:rPr>
        <w:t xml:space="preserve"> </w:t>
      </w:r>
      <w:r w:rsidR="008B06F0" w:rsidRPr="00D136AB">
        <w:rPr>
          <w:b/>
        </w:rPr>
        <w:t>ilan</w:t>
      </w:r>
      <w:r w:rsidR="008B06F0" w:rsidRPr="00D136AB">
        <w:rPr>
          <w:b/>
          <w:spacing w:val="-1"/>
        </w:rPr>
        <w:t xml:space="preserve"> </w:t>
      </w:r>
      <w:r w:rsidR="008B06F0" w:rsidRPr="00D136AB">
        <w:rPr>
          <w:b/>
        </w:rPr>
        <w:t>olunur.</w:t>
      </w:r>
    </w:p>
    <w:p w14:paraId="49007815" w14:textId="77777777" w:rsidR="00A12BD5" w:rsidRPr="00D136AB" w:rsidRDefault="00A12BD5">
      <w:pPr>
        <w:pStyle w:val="GvdeMetni"/>
        <w:rPr>
          <w:b/>
          <w:sz w:val="20"/>
        </w:rPr>
      </w:pPr>
    </w:p>
    <w:p w14:paraId="320BA388" w14:textId="77777777" w:rsidR="00A12BD5" w:rsidRDefault="00A12BD5">
      <w:pPr>
        <w:pStyle w:val="GvdeMetni"/>
        <w:rPr>
          <w:sz w:val="20"/>
        </w:rPr>
      </w:pPr>
    </w:p>
    <w:p w14:paraId="038D7373" w14:textId="77777777" w:rsidR="00A12BD5" w:rsidRDefault="00A12BD5">
      <w:pPr>
        <w:pStyle w:val="GvdeMetni"/>
        <w:rPr>
          <w:sz w:val="20"/>
        </w:rPr>
      </w:pPr>
    </w:p>
    <w:p w14:paraId="6492AA7D" w14:textId="77777777" w:rsidR="00A12BD5" w:rsidRDefault="00A12BD5">
      <w:pPr>
        <w:pStyle w:val="GvdeMetni"/>
        <w:rPr>
          <w:sz w:val="20"/>
        </w:rPr>
      </w:pPr>
    </w:p>
    <w:p w14:paraId="69A36196" w14:textId="77777777" w:rsidR="00A12BD5" w:rsidRDefault="00A12BD5">
      <w:pPr>
        <w:pStyle w:val="GvdeMetni"/>
        <w:rPr>
          <w:sz w:val="20"/>
        </w:rPr>
      </w:pPr>
    </w:p>
    <w:sectPr w:rsidR="00A12BD5" w:rsidSect="00FD54EA">
      <w:headerReference w:type="default" r:id="rId8"/>
      <w:footerReference w:type="default" r:id="rId9"/>
      <w:pgSz w:w="11910" w:h="16840"/>
      <w:pgMar w:top="720" w:right="720" w:bottom="720" w:left="720" w:header="323" w:footer="992"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4AAEA" w14:textId="77777777" w:rsidR="009F2D7A" w:rsidRDefault="009F2D7A">
      <w:r>
        <w:separator/>
      </w:r>
    </w:p>
  </w:endnote>
  <w:endnote w:type="continuationSeparator" w:id="0">
    <w:p w14:paraId="2C48A4C2" w14:textId="77777777" w:rsidR="009F2D7A" w:rsidRDefault="009F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7BA1" w14:textId="77777777" w:rsidR="00B96B48" w:rsidRDefault="009F2D7A">
    <w:pPr>
      <w:pStyle w:val="GvdeMetni"/>
      <w:spacing w:line="14" w:lineRule="auto"/>
      <w:rPr>
        <w:sz w:val="20"/>
      </w:rPr>
    </w:pPr>
    <w:r>
      <w:pict w14:anchorId="1CEA5861">
        <v:shapetype id="_x0000_t202" coordsize="21600,21600" o:spt="202" path="m,l,21600r21600,l21600,xe">
          <v:stroke joinstyle="miter"/>
          <v:path gradientshapeok="t" o:connecttype="rect"/>
        </v:shapetype>
        <v:shape id="_x0000_s2049" type="#_x0000_t202" style="position:absolute;margin-left:494.7pt;margin-top:778.1pt;width:68.6pt;height:15.3pt;z-index:-251658752;mso-position-horizontal-relative:page;mso-position-vertical-relative:page" filled="f" stroked="f">
          <v:textbox style="mso-next-textbox:#_x0000_s2049" inset="0,0,0,0">
            <w:txbxContent>
              <w:p w14:paraId="5D102278" w14:textId="77CF0A2A" w:rsidR="00B96B48" w:rsidRDefault="00B96B48">
                <w:pPr>
                  <w:spacing w:before="10"/>
                  <w:ind w:left="20"/>
                  <w:rPr>
                    <w:b/>
                    <w:sz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FA182" w14:textId="77777777" w:rsidR="009F2D7A" w:rsidRDefault="009F2D7A">
      <w:r>
        <w:separator/>
      </w:r>
    </w:p>
  </w:footnote>
  <w:footnote w:type="continuationSeparator" w:id="0">
    <w:p w14:paraId="09569F93" w14:textId="77777777" w:rsidR="009F2D7A" w:rsidRDefault="009F2D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4B233" w14:textId="38EF3EC7" w:rsidR="00B96B48" w:rsidRPr="007C4BEB" w:rsidRDefault="00B96B48" w:rsidP="007C4BEB">
    <w:pPr>
      <w:pStyle w:val="AralkYok"/>
      <w:ind w:left="6480"/>
      <w:rPr>
        <w:rFonts w:ascii="Times New Roman" w:hAnsi="Times New Roman" w:cs="Times New Roman"/>
        <w:sz w:val="16"/>
        <w:szCs w:val="16"/>
      </w:rPr>
    </w:pPr>
    <w:r>
      <w:rPr>
        <w:rFonts w:ascii="Times New Roman" w:hAnsi="Times New Roman" w:cs="Times New Roman"/>
        <w:sz w:val="16"/>
        <w:szCs w:val="16"/>
      </w:rPr>
      <w:t xml:space="preserve">    </w:t>
    </w:r>
    <w:proofErr w:type="gramStart"/>
    <w:r w:rsidRPr="007C4BEB">
      <w:rPr>
        <w:rFonts w:ascii="Times New Roman" w:hAnsi="Times New Roman" w:cs="Times New Roman"/>
        <w:sz w:val="16"/>
        <w:szCs w:val="16"/>
      </w:rPr>
      <w:t>Sayı</w:t>
    </w:r>
    <w:r>
      <w:rPr>
        <w:rFonts w:ascii="Times New Roman" w:hAnsi="Times New Roman" w:cs="Times New Roman"/>
        <w:sz w:val="16"/>
        <w:szCs w:val="16"/>
      </w:rPr>
      <w:t xml:space="preserve">   </w:t>
    </w:r>
    <w:r w:rsidRPr="007C4BEB">
      <w:rPr>
        <w:rFonts w:ascii="Times New Roman" w:hAnsi="Times New Roman" w:cs="Times New Roman"/>
        <w:sz w:val="16"/>
        <w:szCs w:val="16"/>
      </w:rPr>
      <w:t>: E</w:t>
    </w:r>
    <w:proofErr w:type="gramEnd"/>
    <w:r w:rsidRPr="007C4BEB">
      <w:rPr>
        <w:rFonts w:ascii="Times New Roman" w:hAnsi="Times New Roman" w:cs="Times New Roman"/>
        <w:sz w:val="16"/>
        <w:szCs w:val="16"/>
      </w:rPr>
      <w:t>-48248335-105.02-</w:t>
    </w:r>
  </w:p>
  <w:p w14:paraId="680C8562" w14:textId="1D173284" w:rsidR="00B96B48" w:rsidRDefault="00B96B48" w:rsidP="007C4BEB">
    <w:pPr>
      <w:pStyle w:val="stBilgi"/>
      <w:jc w:val="right"/>
      <w:rPr>
        <w:sz w:val="16"/>
        <w:szCs w:val="16"/>
      </w:rPr>
    </w:pPr>
    <w:r>
      <w:rPr>
        <w:sz w:val="16"/>
        <w:szCs w:val="16"/>
      </w:rPr>
      <w:tab/>
    </w:r>
    <w:r>
      <w:rPr>
        <w:sz w:val="16"/>
        <w:szCs w:val="16"/>
      </w:rPr>
      <w:tab/>
      <w:t xml:space="preserve">     </w:t>
    </w:r>
    <w:proofErr w:type="gramStart"/>
    <w:r w:rsidRPr="007C4BEB">
      <w:rPr>
        <w:sz w:val="16"/>
        <w:szCs w:val="16"/>
      </w:rPr>
      <w:t>Konu</w:t>
    </w:r>
    <w:r>
      <w:rPr>
        <w:sz w:val="16"/>
        <w:szCs w:val="16"/>
      </w:rPr>
      <w:t xml:space="preserve"> : 202</w:t>
    </w:r>
    <w:r w:rsidR="00DA3E42">
      <w:rPr>
        <w:sz w:val="16"/>
        <w:szCs w:val="16"/>
      </w:rPr>
      <w:t>5</w:t>
    </w:r>
    <w:proofErr w:type="gramEnd"/>
    <w:r w:rsidRPr="007C4BEB">
      <w:rPr>
        <w:sz w:val="16"/>
        <w:szCs w:val="16"/>
      </w:rPr>
      <w:t xml:space="preserve"> Yılı</w:t>
    </w:r>
    <w:r w:rsidR="00857D98">
      <w:rPr>
        <w:sz w:val="16"/>
        <w:szCs w:val="16"/>
      </w:rPr>
      <w:t xml:space="preserve"> </w:t>
    </w:r>
    <w:r w:rsidR="00817028">
      <w:rPr>
        <w:sz w:val="16"/>
        <w:szCs w:val="16"/>
      </w:rPr>
      <w:t>E</w:t>
    </w:r>
    <w:r w:rsidR="00E17DF7">
      <w:rPr>
        <w:sz w:val="16"/>
        <w:szCs w:val="16"/>
      </w:rPr>
      <w:t>KİM</w:t>
    </w:r>
    <w:r w:rsidR="00EE478D">
      <w:rPr>
        <w:sz w:val="16"/>
        <w:szCs w:val="16"/>
      </w:rPr>
      <w:t xml:space="preserve"> </w:t>
    </w:r>
    <w:r>
      <w:rPr>
        <w:sz w:val="16"/>
        <w:szCs w:val="16"/>
      </w:rPr>
      <w:t xml:space="preserve">Ayı </w:t>
    </w:r>
    <w:r w:rsidRPr="007C4BEB">
      <w:rPr>
        <w:sz w:val="16"/>
        <w:szCs w:val="16"/>
      </w:rPr>
      <w:t xml:space="preserve"> Olağan Meclis Gündemi </w:t>
    </w:r>
    <w:proofErr w:type="spellStart"/>
    <w:r w:rsidRPr="007C4BEB">
      <w:rPr>
        <w:sz w:val="16"/>
        <w:szCs w:val="16"/>
      </w:rPr>
      <w:t>Hk</w:t>
    </w:r>
    <w:proofErr w:type="spellEnd"/>
  </w:p>
  <w:p w14:paraId="286152AF" w14:textId="1BD15D23" w:rsidR="00B96B48" w:rsidRDefault="00CD7129" w:rsidP="00357C93">
    <w:pPr>
      <w:spacing w:before="10"/>
      <w:ind w:right="323"/>
      <w:rPr>
        <w:b/>
        <w:sz w:val="24"/>
      </w:rPr>
    </w:pPr>
    <w:r>
      <w:rPr>
        <w:b/>
        <w:noProof/>
        <w:sz w:val="24"/>
        <w:lang w:eastAsia="tr-TR"/>
      </w:rPr>
      <w:drawing>
        <wp:inline distT="0" distB="0" distL="0" distR="0" wp14:anchorId="17860492" wp14:editId="0B6A1B7A">
          <wp:extent cx="866692" cy="866692"/>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529" cy="882529"/>
                  </a:xfrm>
                  <a:prstGeom prst="rect">
                    <a:avLst/>
                  </a:prstGeom>
                  <a:noFill/>
                </pic:spPr>
              </pic:pic>
            </a:graphicData>
          </a:graphic>
        </wp:inline>
      </w:drawing>
    </w:r>
    <w:r w:rsidR="00B96B48">
      <w:rPr>
        <w:b/>
        <w:sz w:val="24"/>
      </w:rPr>
      <w:tab/>
    </w:r>
    <w:r w:rsidR="00B96B48">
      <w:rPr>
        <w:b/>
        <w:sz w:val="24"/>
      </w:rPr>
      <w:tab/>
    </w:r>
    <w:r w:rsidR="00B96B48">
      <w:rPr>
        <w:b/>
        <w:sz w:val="24"/>
      </w:rPr>
      <w:tab/>
    </w:r>
    <w:r w:rsidR="00B96B48">
      <w:rPr>
        <w:b/>
        <w:sz w:val="24"/>
      </w:rPr>
      <w:tab/>
    </w:r>
    <w:r w:rsidR="00B96B48">
      <w:rPr>
        <w:b/>
        <w:sz w:val="24"/>
      </w:rPr>
      <w:tab/>
      <w:t xml:space="preserve">     </w:t>
    </w:r>
    <w:r w:rsidR="00F412BB">
      <w:rPr>
        <w:b/>
        <w:sz w:val="24"/>
      </w:rPr>
      <w:t xml:space="preserve">     </w:t>
    </w:r>
    <w:r w:rsidR="00B96B48">
      <w:rPr>
        <w:b/>
        <w:sz w:val="24"/>
      </w:rPr>
      <w:t xml:space="preserve"> T.C.</w:t>
    </w:r>
  </w:p>
  <w:p w14:paraId="38ADBBFF" w14:textId="77777777" w:rsidR="00B96B48" w:rsidRDefault="00B96B48" w:rsidP="007C4BEB">
    <w:pPr>
      <w:ind w:left="11" w:right="7"/>
      <w:jc w:val="center"/>
      <w:rPr>
        <w:b/>
        <w:sz w:val="24"/>
      </w:rPr>
    </w:pPr>
    <w:r>
      <w:rPr>
        <w:b/>
        <w:sz w:val="24"/>
      </w:rPr>
      <w:t>KOÇARLI BELEDİYESİ BELEDİYE</w:t>
    </w:r>
    <w:r>
      <w:rPr>
        <w:b/>
        <w:spacing w:val="-3"/>
        <w:sz w:val="24"/>
      </w:rPr>
      <w:t xml:space="preserve"> </w:t>
    </w:r>
    <w:r>
      <w:rPr>
        <w:b/>
        <w:sz w:val="24"/>
      </w:rPr>
      <w:t>MECLİSİ</w:t>
    </w:r>
  </w:p>
  <w:p w14:paraId="7C11F6DB" w14:textId="7035001A" w:rsidR="00B96B48" w:rsidRDefault="00B96B48" w:rsidP="007C4BEB">
    <w:pPr>
      <w:ind w:left="11" w:right="11"/>
      <w:jc w:val="center"/>
      <w:rPr>
        <w:b/>
        <w:sz w:val="24"/>
      </w:rPr>
    </w:pPr>
    <w:r>
      <w:rPr>
        <w:b/>
        <w:sz w:val="24"/>
      </w:rPr>
      <w:t>202</w:t>
    </w:r>
    <w:r w:rsidR="00881618">
      <w:rPr>
        <w:b/>
        <w:sz w:val="24"/>
      </w:rPr>
      <w:t>6</w:t>
    </w:r>
    <w:r>
      <w:rPr>
        <w:b/>
        <w:spacing w:val="-2"/>
        <w:sz w:val="24"/>
      </w:rPr>
      <w:t xml:space="preserve"> </w:t>
    </w:r>
    <w:r>
      <w:rPr>
        <w:b/>
        <w:sz w:val="24"/>
      </w:rPr>
      <w:t xml:space="preserve">Yılı </w:t>
    </w:r>
    <w:r w:rsidR="00881618">
      <w:rPr>
        <w:b/>
        <w:sz w:val="24"/>
      </w:rPr>
      <w:t>Ocak</w:t>
    </w:r>
    <w:r w:rsidR="00817028">
      <w:rPr>
        <w:b/>
        <w:sz w:val="24"/>
      </w:rPr>
      <w:t xml:space="preserve"> A</w:t>
    </w:r>
    <w:r>
      <w:rPr>
        <w:b/>
        <w:sz w:val="24"/>
      </w:rPr>
      <w:t>yı</w:t>
    </w:r>
    <w:r>
      <w:rPr>
        <w:b/>
        <w:spacing w:val="-2"/>
        <w:sz w:val="24"/>
      </w:rPr>
      <w:t xml:space="preserve"> </w:t>
    </w:r>
    <w:r>
      <w:rPr>
        <w:b/>
        <w:sz w:val="24"/>
      </w:rPr>
      <w:t>Olağan</w:t>
    </w:r>
    <w:r>
      <w:rPr>
        <w:b/>
        <w:spacing w:val="-2"/>
        <w:sz w:val="24"/>
      </w:rPr>
      <w:t xml:space="preserve"> </w:t>
    </w:r>
    <w:r>
      <w:rPr>
        <w:b/>
        <w:sz w:val="24"/>
      </w:rPr>
      <w:t>Meclis</w:t>
    </w:r>
    <w:r>
      <w:rPr>
        <w:b/>
        <w:spacing w:val="-3"/>
        <w:sz w:val="24"/>
      </w:rPr>
      <w:t xml:space="preserve"> </w:t>
    </w:r>
    <w:r>
      <w:rPr>
        <w:b/>
        <w:sz w:val="24"/>
      </w:rPr>
      <w:t>Toplantısının</w:t>
    </w:r>
    <w:r>
      <w:rPr>
        <w:b/>
        <w:spacing w:val="2"/>
        <w:sz w:val="24"/>
      </w:rPr>
      <w:t xml:space="preserve"> </w:t>
    </w:r>
    <w:r w:rsidR="00E17DF7">
      <w:rPr>
        <w:b/>
        <w:spacing w:val="2"/>
        <w:sz w:val="24"/>
      </w:rPr>
      <w:t>0</w:t>
    </w:r>
    <w:r w:rsidR="00881618">
      <w:rPr>
        <w:b/>
        <w:spacing w:val="2"/>
        <w:sz w:val="24"/>
      </w:rPr>
      <w:t>5/01</w:t>
    </w:r>
    <w:r w:rsidR="00E17DF7">
      <w:rPr>
        <w:b/>
        <w:spacing w:val="2"/>
        <w:sz w:val="24"/>
      </w:rPr>
      <w:t>/202</w:t>
    </w:r>
    <w:r w:rsidR="00881618">
      <w:rPr>
        <w:b/>
        <w:spacing w:val="2"/>
        <w:sz w:val="24"/>
      </w:rPr>
      <w:t>6</w:t>
    </w:r>
    <w:r>
      <w:rPr>
        <w:b/>
        <w:spacing w:val="2"/>
        <w:sz w:val="24"/>
      </w:rPr>
      <w:t xml:space="preserve"> Tarihli </w:t>
    </w:r>
    <w:r w:rsidR="00EE167A">
      <w:rPr>
        <w:b/>
        <w:spacing w:val="2"/>
        <w:sz w:val="24"/>
      </w:rPr>
      <w:t xml:space="preserve">1. Birleşim, 1. Oturum </w:t>
    </w:r>
    <w:r>
      <w:rPr>
        <w:b/>
        <w:sz w:val="24"/>
      </w:rPr>
      <w:t>Karar</w:t>
    </w:r>
    <w:r>
      <w:rPr>
        <w:b/>
        <w:spacing w:val="-3"/>
        <w:sz w:val="24"/>
      </w:rPr>
      <w:t xml:space="preserve"> </w:t>
    </w:r>
    <w:r>
      <w:rPr>
        <w:b/>
        <w:sz w:val="24"/>
      </w:rPr>
      <w:t>Özetleri</w:t>
    </w:r>
  </w:p>
  <w:p w14:paraId="21CBF421" w14:textId="77777777" w:rsidR="00B96B48" w:rsidRDefault="00B96B48" w:rsidP="007C4BEB">
    <w:pPr>
      <w:pStyle w:val="stBilgi"/>
      <w:rPr>
        <w:sz w:val="16"/>
        <w:szCs w:val="16"/>
      </w:rPr>
    </w:pPr>
  </w:p>
  <w:p w14:paraId="14342C67" w14:textId="3915A1E8" w:rsidR="00B96B48" w:rsidRPr="007C4BEB" w:rsidRDefault="00B96B48" w:rsidP="007C4BEB">
    <w:pPr>
      <w:pStyle w:val="stBilgi"/>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77603"/>
    <w:multiLevelType w:val="hybridMultilevel"/>
    <w:tmpl w:val="F81E5704"/>
    <w:lvl w:ilvl="0" w:tplc="C8D2A1C2">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2E1E7054"/>
    <w:multiLevelType w:val="hybridMultilevel"/>
    <w:tmpl w:val="CA12B8AE"/>
    <w:lvl w:ilvl="0" w:tplc="2424DC58">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12BD5"/>
    <w:rsid w:val="00003458"/>
    <w:rsid w:val="00010262"/>
    <w:rsid w:val="00017A46"/>
    <w:rsid w:val="000300E0"/>
    <w:rsid w:val="000373AF"/>
    <w:rsid w:val="000652D6"/>
    <w:rsid w:val="00065688"/>
    <w:rsid w:val="00070394"/>
    <w:rsid w:val="0008360C"/>
    <w:rsid w:val="0009411B"/>
    <w:rsid w:val="000973E4"/>
    <w:rsid w:val="000A0319"/>
    <w:rsid w:val="000A7CAF"/>
    <w:rsid w:val="000B1E6B"/>
    <w:rsid w:val="000B2BAF"/>
    <w:rsid w:val="000D08CA"/>
    <w:rsid w:val="000D1FDC"/>
    <w:rsid w:val="000D76EA"/>
    <w:rsid w:val="000F1B71"/>
    <w:rsid w:val="000F5D61"/>
    <w:rsid w:val="000F5F74"/>
    <w:rsid w:val="001016CB"/>
    <w:rsid w:val="001024CB"/>
    <w:rsid w:val="0010316B"/>
    <w:rsid w:val="00107C06"/>
    <w:rsid w:val="00113F70"/>
    <w:rsid w:val="0012648D"/>
    <w:rsid w:val="00130CEF"/>
    <w:rsid w:val="00137D38"/>
    <w:rsid w:val="001462E3"/>
    <w:rsid w:val="00151201"/>
    <w:rsid w:val="0015382F"/>
    <w:rsid w:val="00154609"/>
    <w:rsid w:val="00155CF1"/>
    <w:rsid w:val="00162CB7"/>
    <w:rsid w:val="00173122"/>
    <w:rsid w:val="00175A74"/>
    <w:rsid w:val="00175DA0"/>
    <w:rsid w:val="00177E58"/>
    <w:rsid w:val="0018055B"/>
    <w:rsid w:val="00180D4A"/>
    <w:rsid w:val="0018287A"/>
    <w:rsid w:val="00184A3C"/>
    <w:rsid w:val="00194861"/>
    <w:rsid w:val="00194AD8"/>
    <w:rsid w:val="001A0A3F"/>
    <w:rsid w:val="001A5455"/>
    <w:rsid w:val="001B116A"/>
    <w:rsid w:val="001B21AC"/>
    <w:rsid w:val="001B64A2"/>
    <w:rsid w:val="001B6E09"/>
    <w:rsid w:val="001C3753"/>
    <w:rsid w:val="001C3CB8"/>
    <w:rsid w:val="001C41F0"/>
    <w:rsid w:val="001D062F"/>
    <w:rsid w:val="001E35FF"/>
    <w:rsid w:val="001F1A1A"/>
    <w:rsid w:val="001F7CCC"/>
    <w:rsid w:val="0020150C"/>
    <w:rsid w:val="00201663"/>
    <w:rsid w:val="00205B38"/>
    <w:rsid w:val="00213C4C"/>
    <w:rsid w:val="002172CD"/>
    <w:rsid w:val="00225A8C"/>
    <w:rsid w:val="00244AC0"/>
    <w:rsid w:val="002522F2"/>
    <w:rsid w:val="0025617E"/>
    <w:rsid w:val="00266F6F"/>
    <w:rsid w:val="00272F83"/>
    <w:rsid w:val="00283D32"/>
    <w:rsid w:val="002A037D"/>
    <w:rsid w:val="002B04B1"/>
    <w:rsid w:val="002C5DAA"/>
    <w:rsid w:val="002C67BC"/>
    <w:rsid w:val="002D0627"/>
    <w:rsid w:val="002E14C5"/>
    <w:rsid w:val="002E32B2"/>
    <w:rsid w:val="002E4D08"/>
    <w:rsid w:val="002F0D96"/>
    <w:rsid w:val="002F52D6"/>
    <w:rsid w:val="00341967"/>
    <w:rsid w:val="00356F4F"/>
    <w:rsid w:val="00357C93"/>
    <w:rsid w:val="00367B91"/>
    <w:rsid w:val="003715FA"/>
    <w:rsid w:val="003716D5"/>
    <w:rsid w:val="0037300E"/>
    <w:rsid w:val="00375360"/>
    <w:rsid w:val="0037585A"/>
    <w:rsid w:val="003920B0"/>
    <w:rsid w:val="00395A71"/>
    <w:rsid w:val="003960E4"/>
    <w:rsid w:val="00397AE0"/>
    <w:rsid w:val="003A32DE"/>
    <w:rsid w:val="003B3D83"/>
    <w:rsid w:val="003C206C"/>
    <w:rsid w:val="003E0EDB"/>
    <w:rsid w:val="003F410E"/>
    <w:rsid w:val="003F7A4B"/>
    <w:rsid w:val="004032D1"/>
    <w:rsid w:val="00410D80"/>
    <w:rsid w:val="004121C8"/>
    <w:rsid w:val="00412394"/>
    <w:rsid w:val="0041371E"/>
    <w:rsid w:val="00413F80"/>
    <w:rsid w:val="00415A7B"/>
    <w:rsid w:val="004173D6"/>
    <w:rsid w:val="004209D9"/>
    <w:rsid w:val="00435D15"/>
    <w:rsid w:val="00441412"/>
    <w:rsid w:val="00442F55"/>
    <w:rsid w:val="00445442"/>
    <w:rsid w:val="00462C24"/>
    <w:rsid w:val="00467DC7"/>
    <w:rsid w:val="0048110C"/>
    <w:rsid w:val="00483D72"/>
    <w:rsid w:val="004841FA"/>
    <w:rsid w:val="00487389"/>
    <w:rsid w:val="00494815"/>
    <w:rsid w:val="00494F75"/>
    <w:rsid w:val="004A2D0F"/>
    <w:rsid w:val="004C74D0"/>
    <w:rsid w:val="004D15BA"/>
    <w:rsid w:val="004D177C"/>
    <w:rsid w:val="004E28E0"/>
    <w:rsid w:val="004E4853"/>
    <w:rsid w:val="004E4F95"/>
    <w:rsid w:val="004F08A9"/>
    <w:rsid w:val="004F7FAA"/>
    <w:rsid w:val="00502258"/>
    <w:rsid w:val="00502A37"/>
    <w:rsid w:val="00502F5C"/>
    <w:rsid w:val="005065DB"/>
    <w:rsid w:val="005077B4"/>
    <w:rsid w:val="00507CEB"/>
    <w:rsid w:val="005104DB"/>
    <w:rsid w:val="00513D36"/>
    <w:rsid w:val="00520F85"/>
    <w:rsid w:val="00522716"/>
    <w:rsid w:val="00530190"/>
    <w:rsid w:val="00533209"/>
    <w:rsid w:val="00536043"/>
    <w:rsid w:val="00537145"/>
    <w:rsid w:val="00537F7E"/>
    <w:rsid w:val="0054628C"/>
    <w:rsid w:val="005553DA"/>
    <w:rsid w:val="00561EC5"/>
    <w:rsid w:val="00572AE7"/>
    <w:rsid w:val="00575133"/>
    <w:rsid w:val="0058033E"/>
    <w:rsid w:val="0058090D"/>
    <w:rsid w:val="00582EE8"/>
    <w:rsid w:val="005A4E23"/>
    <w:rsid w:val="005C121C"/>
    <w:rsid w:val="005D7383"/>
    <w:rsid w:val="005F20A5"/>
    <w:rsid w:val="0060041C"/>
    <w:rsid w:val="006073D1"/>
    <w:rsid w:val="00607C04"/>
    <w:rsid w:val="006105C6"/>
    <w:rsid w:val="00617564"/>
    <w:rsid w:val="00621CDC"/>
    <w:rsid w:val="00623731"/>
    <w:rsid w:val="006468AB"/>
    <w:rsid w:val="00657224"/>
    <w:rsid w:val="00662548"/>
    <w:rsid w:val="006648BB"/>
    <w:rsid w:val="00666DF0"/>
    <w:rsid w:val="0066727F"/>
    <w:rsid w:val="00667FF9"/>
    <w:rsid w:val="0067393C"/>
    <w:rsid w:val="00677671"/>
    <w:rsid w:val="006849AB"/>
    <w:rsid w:val="00684AE2"/>
    <w:rsid w:val="00685E50"/>
    <w:rsid w:val="00686EAC"/>
    <w:rsid w:val="0068702F"/>
    <w:rsid w:val="00687CD8"/>
    <w:rsid w:val="00692147"/>
    <w:rsid w:val="00693F9A"/>
    <w:rsid w:val="0069434F"/>
    <w:rsid w:val="006B0B07"/>
    <w:rsid w:val="006B5D04"/>
    <w:rsid w:val="006C1BE1"/>
    <w:rsid w:val="006C5496"/>
    <w:rsid w:val="006D0201"/>
    <w:rsid w:val="006D2579"/>
    <w:rsid w:val="006D466D"/>
    <w:rsid w:val="006D583D"/>
    <w:rsid w:val="006E2A61"/>
    <w:rsid w:val="006F2966"/>
    <w:rsid w:val="0070093E"/>
    <w:rsid w:val="0070768C"/>
    <w:rsid w:val="0071038E"/>
    <w:rsid w:val="00733432"/>
    <w:rsid w:val="0075281F"/>
    <w:rsid w:val="007528C1"/>
    <w:rsid w:val="00763231"/>
    <w:rsid w:val="007662C6"/>
    <w:rsid w:val="007673A1"/>
    <w:rsid w:val="00781C03"/>
    <w:rsid w:val="00782366"/>
    <w:rsid w:val="00790D15"/>
    <w:rsid w:val="007977FF"/>
    <w:rsid w:val="00797A79"/>
    <w:rsid w:val="007A07F1"/>
    <w:rsid w:val="007A3E2B"/>
    <w:rsid w:val="007A588A"/>
    <w:rsid w:val="007A7880"/>
    <w:rsid w:val="007C4BEB"/>
    <w:rsid w:val="007D2FD8"/>
    <w:rsid w:val="007D4E9A"/>
    <w:rsid w:val="007E1912"/>
    <w:rsid w:val="007E3446"/>
    <w:rsid w:val="007E6CFE"/>
    <w:rsid w:val="007F2DF2"/>
    <w:rsid w:val="007F530B"/>
    <w:rsid w:val="007F690D"/>
    <w:rsid w:val="007F74D2"/>
    <w:rsid w:val="00803487"/>
    <w:rsid w:val="008038AD"/>
    <w:rsid w:val="008054F6"/>
    <w:rsid w:val="00805E2A"/>
    <w:rsid w:val="0080673A"/>
    <w:rsid w:val="00811E1B"/>
    <w:rsid w:val="00816ED2"/>
    <w:rsid w:val="00817028"/>
    <w:rsid w:val="00824F7F"/>
    <w:rsid w:val="008276C4"/>
    <w:rsid w:val="00843B91"/>
    <w:rsid w:val="0084453B"/>
    <w:rsid w:val="00845EB4"/>
    <w:rsid w:val="00846D15"/>
    <w:rsid w:val="00857D98"/>
    <w:rsid w:val="00871573"/>
    <w:rsid w:val="00874322"/>
    <w:rsid w:val="0088054B"/>
    <w:rsid w:val="00881618"/>
    <w:rsid w:val="00896250"/>
    <w:rsid w:val="00897C9C"/>
    <w:rsid w:val="008A10D4"/>
    <w:rsid w:val="008A1ED1"/>
    <w:rsid w:val="008B06F0"/>
    <w:rsid w:val="008C0F28"/>
    <w:rsid w:val="008C1BDC"/>
    <w:rsid w:val="008D2120"/>
    <w:rsid w:val="008F1B4E"/>
    <w:rsid w:val="008F643C"/>
    <w:rsid w:val="00902D24"/>
    <w:rsid w:val="009053DB"/>
    <w:rsid w:val="009061F3"/>
    <w:rsid w:val="00907EFC"/>
    <w:rsid w:val="00927D7D"/>
    <w:rsid w:val="0093032D"/>
    <w:rsid w:val="00932059"/>
    <w:rsid w:val="009417F5"/>
    <w:rsid w:val="00943767"/>
    <w:rsid w:val="00946C8A"/>
    <w:rsid w:val="009511B6"/>
    <w:rsid w:val="00952C52"/>
    <w:rsid w:val="0095326E"/>
    <w:rsid w:val="009633D0"/>
    <w:rsid w:val="00964D28"/>
    <w:rsid w:val="00967FEF"/>
    <w:rsid w:val="00972D52"/>
    <w:rsid w:val="00981489"/>
    <w:rsid w:val="00981BC0"/>
    <w:rsid w:val="0098482E"/>
    <w:rsid w:val="009876E1"/>
    <w:rsid w:val="00987BFC"/>
    <w:rsid w:val="00996A61"/>
    <w:rsid w:val="009A2BD7"/>
    <w:rsid w:val="009A74C5"/>
    <w:rsid w:val="009B3081"/>
    <w:rsid w:val="009B70D3"/>
    <w:rsid w:val="009C0C54"/>
    <w:rsid w:val="009C0E2D"/>
    <w:rsid w:val="009F2D7A"/>
    <w:rsid w:val="009F2E03"/>
    <w:rsid w:val="00A048DC"/>
    <w:rsid w:val="00A1037F"/>
    <w:rsid w:val="00A12BD5"/>
    <w:rsid w:val="00A2318F"/>
    <w:rsid w:val="00A25379"/>
    <w:rsid w:val="00A26CCF"/>
    <w:rsid w:val="00A3100D"/>
    <w:rsid w:val="00A3472B"/>
    <w:rsid w:val="00A40EDF"/>
    <w:rsid w:val="00A42B04"/>
    <w:rsid w:val="00A4354B"/>
    <w:rsid w:val="00A516E9"/>
    <w:rsid w:val="00A51754"/>
    <w:rsid w:val="00A52B19"/>
    <w:rsid w:val="00A52F84"/>
    <w:rsid w:val="00A83B5A"/>
    <w:rsid w:val="00A83F20"/>
    <w:rsid w:val="00A87C58"/>
    <w:rsid w:val="00AA1726"/>
    <w:rsid w:val="00AB5444"/>
    <w:rsid w:val="00AB6065"/>
    <w:rsid w:val="00AC55F4"/>
    <w:rsid w:val="00AD0049"/>
    <w:rsid w:val="00AD5D53"/>
    <w:rsid w:val="00AF6817"/>
    <w:rsid w:val="00B001F4"/>
    <w:rsid w:val="00B04F7E"/>
    <w:rsid w:val="00B10D9B"/>
    <w:rsid w:val="00B1198D"/>
    <w:rsid w:val="00B15F50"/>
    <w:rsid w:val="00B217C3"/>
    <w:rsid w:val="00B30B8D"/>
    <w:rsid w:val="00B31759"/>
    <w:rsid w:val="00B33E24"/>
    <w:rsid w:val="00B4083E"/>
    <w:rsid w:val="00B51BE6"/>
    <w:rsid w:val="00B56701"/>
    <w:rsid w:val="00B6167E"/>
    <w:rsid w:val="00B65A59"/>
    <w:rsid w:val="00B67C02"/>
    <w:rsid w:val="00B770D1"/>
    <w:rsid w:val="00B81A9C"/>
    <w:rsid w:val="00B82789"/>
    <w:rsid w:val="00B8352B"/>
    <w:rsid w:val="00B96B48"/>
    <w:rsid w:val="00BA461F"/>
    <w:rsid w:val="00BA4DC8"/>
    <w:rsid w:val="00BC16E3"/>
    <w:rsid w:val="00BC3A0E"/>
    <w:rsid w:val="00BC57D8"/>
    <w:rsid w:val="00BD4DD2"/>
    <w:rsid w:val="00BE2900"/>
    <w:rsid w:val="00BE5756"/>
    <w:rsid w:val="00BE678D"/>
    <w:rsid w:val="00BE7DAE"/>
    <w:rsid w:val="00BF45B0"/>
    <w:rsid w:val="00C000B1"/>
    <w:rsid w:val="00C00D3B"/>
    <w:rsid w:val="00C034FF"/>
    <w:rsid w:val="00C06AC1"/>
    <w:rsid w:val="00C07280"/>
    <w:rsid w:val="00C07471"/>
    <w:rsid w:val="00C11F33"/>
    <w:rsid w:val="00C1304A"/>
    <w:rsid w:val="00C13455"/>
    <w:rsid w:val="00C14C5C"/>
    <w:rsid w:val="00C2424C"/>
    <w:rsid w:val="00C366B4"/>
    <w:rsid w:val="00C378B8"/>
    <w:rsid w:val="00C45271"/>
    <w:rsid w:val="00C74805"/>
    <w:rsid w:val="00C757CE"/>
    <w:rsid w:val="00C76198"/>
    <w:rsid w:val="00C855D3"/>
    <w:rsid w:val="00C91420"/>
    <w:rsid w:val="00C9302F"/>
    <w:rsid w:val="00C93EBA"/>
    <w:rsid w:val="00C955E9"/>
    <w:rsid w:val="00C95842"/>
    <w:rsid w:val="00C97629"/>
    <w:rsid w:val="00CA003C"/>
    <w:rsid w:val="00CA0170"/>
    <w:rsid w:val="00CA39DA"/>
    <w:rsid w:val="00CA445A"/>
    <w:rsid w:val="00CA4989"/>
    <w:rsid w:val="00CB0B10"/>
    <w:rsid w:val="00CD4A59"/>
    <w:rsid w:val="00CD7129"/>
    <w:rsid w:val="00CE406F"/>
    <w:rsid w:val="00CF4779"/>
    <w:rsid w:val="00D00F87"/>
    <w:rsid w:val="00D017CC"/>
    <w:rsid w:val="00D04CBE"/>
    <w:rsid w:val="00D136AB"/>
    <w:rsid w:val="00D31B9D"/>
    <w:rsid w:val="00D42B0E"/>
    <w:rsid w:val="00D52D79"/>
    <w:rsid w:val="00D635FA"/>
    <w:rsid w:val="00D651E2"/>
    <w:rsid w:val="00D7303C"/>
    <w:rsid w:val="00D749FA"/>
    <w:rsid w:val="00D83B95"/>
    <w:rsid w:val="00DA0EFD"/>
    <w:rsid w:val="00DA3E42"/>
    <w:rsid w:val="00DB61AA"/>
    <w:rsid w:val="00DC091E"/>
    <w:rsid w:val="00DC4C91"/>
    <w:rsid w:val="00DC6DB6"/>
    <w:rsid w:val="00DC7937"/>
    <w:rsid w:val="00DD0670"/>
    <w:rsid w:val="00DD15E7"/>
    <w:rsid w:val="00DD7C5B"/>
    <w:rsid w:val="00DE518E"/>
    <w:rsid w:val="00DE5A46"/>
    <w:rsid w:val="00DF00F1"/>
    <w:rsid w:val="00E009C2"/>
    <w:rsid w:val="00E00D57"/>
    <w:rsid w:val="00E01220"/>
    <w:rsid w:val="00E03F6F"/>
    <w:rsid w:val="00E117B6"/>
    <w:rsid w:val="00E17DF7"/>
    <w:rsid w:val="00E22A0C"/>
    <w:rsid w:val="00E27B79"/>
    <w:rsid w:val="00E31DED"/>
    <w:rsid w:val="00E31E1F"/>
    <w:rsid w:val="00E42A07"/>
    <w:rsid w:val="00E43B68"/>
    <w:rsid w:val="00E541E9"/>
    <w:rsid w:val="00E62363"/>
    <w:rsid w:val="00E62876"/>
    <w:rsid w:val="00E65C53"/>
    <w:rsid w:val="00E70EAE"/>
    <w:rsid w:val="00E807FF"/>
    <w:rsid w:val="00E86860"/>
    <w:rsid w:val="00E90788"/>
    <w:rsid w:val="00E92261"/>
    <w:rsid w:val="00E96CF1"/>
    <w:rsid w:val="00EA1078"/>
    <w:rsid w:val="00EA3403"/>
    <w:rsid w:val="00EA6346"/>
    <w:rsid w:val="00EB2138"/>
    <w:rsid w:val="00EB46BA"/>
    <w:rsid w:val="00EB522D"/>
    <w:rsid w:val="00ED23C4"/>
    <w:rsid w:val="00ED2E43"/>
    <w:rsid w:val="00ED58E5"/>
    <w:rsid w:val="00ED7D4C"/>
    <w:rsid w:val="00EE167A"/>
    <w:rsid w:val="00EE478D"/>
    <w:rsid w:val="00EF2A4E"/>
    <w:rsid w:val="00F0193F"/>
    <w:rsid w:val="00F0242F"/>
    <w:rsid w:val="00F05EB5"/>
    <w:rsid w:val="00F25AE8"/>
    <w:rsid w:val="00F27F6B"/>
    <w:rsid w:val="00F400CD"/>
    <w:rsid w:val="00F412BB"/>
    <w:rsid w:val="00F45353"/>
    <w:rsid w:val="00F65BB6"/>
    <w:rsid w:val="00F673A9"/>
    <w:rsid w:val="00F829AC"/>
    <w:rsid w:val="00F95C45"/>
    <w:rsid w:val="00FA3636"/>
    <w:rsid w:val="00FA7B4B"/>
    <w:rsid w:val="00FB4739"/>
    <w:rsid w:val="00FD4A70"/>
    <w:rsid w:val="00FD54EA"/>
    <w:rsid w:val="00FD7E96"/>
    <w:rsid w:val="00FE1A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EB1582"/>
  <w15:docId w15:val="{6030B7B9-8475-4EFD-8960-841CD357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618"/>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34"/>
    <w:qFormat/>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537F7E"/>
    <w:pPr>
      <w:tabs>
        <w:tab w:val="center" w:pos="4536"/>
        <w:tab w:val="right" w:pos="9072"/>
      </w:tabs>
    </w:pPr>
  </w:style>
  <w:style w:type="character" w:customStyle="1" w:styleId="stBilgiChar">
    <w:name w:val="Üst Bilgi Char"/>
    <w:basedOn w:val="VarsaylanParagrafYazTipi"/>
    <w:link w:val="stBilgi"/>
    <w:uiPriority w:val="99"/>
    <w:rsid w:val="00537F7E"/>
    <w:rPr>
      <w:rFonts w:ascii="Times New Roman" w:eastAsia="Times New Roman" w:hAnsi="Times New Roman" w:cs="Times New Roman"/>
      <w:lang w:val="tr-TR"/>
    </w:rPr>
  </w:style>
  <w:style w:type="paragraph" w:styleId="AltBilgi">
    <w:name w:val="footer"/>
    <w:basedOn w:val="Normal"/>
    <w:link w:val="AltBilgiChar"/>
    <w:uiPriority w:val="99"/>
    <w:unhideWhenUsed/>
    <w:rsid w:val="00537F7E"/>
    <w:pPr>
      <w:tabs>
        <w:tab w:val="center" w:pos="4536"/>
        <w:tab w:val="right" w:pos="9072"/>
      </w:tabs>
    </w:pPr>
  </w:style>
  <w:style w:type="character" w:customStyle="1" w:styleId="AltBilgiChar">
    <w:name w:val="Alt Bilgi Char"/>
    <w:basedOn w:val="VarsaylanParagrafYazTipi"/>
    <w:link w:val="AltBilgi"/>
    <w:uiPriority w:val="99"/>
    <w:rsid w:val="00537F7E"/>
    <w:rPr>
      <w:rFonts w:ascii="Times New Roman" w:eastAsia="Times New Roman" w:hAnsi="Times New Roman" w:cs="Times New Roman"/>
      <w:lang w:val="tr-TR"/>
    </w:rPr>
  </w:style>
  <w:style w:type="paragraph" w:styleId="AralkYok">
    <w:name w:val="No Spacing"/>
    <w:uiPriority w:val="1"/>
    <w:qFormat/>
    <w:rsid w:val="00F45353"/>
    <w:pPr>
      <w:widowControl/>
      <w:autoSpaceDE/>
      <w:autoSpaceDN/>
    </w:pPr>
    <w:rPr>
      <w:lang w:val="tr-TR"/>
    </w:rPr>
  </w:style>
  <w:style w:type="character" w:customStyle="1" w:styleId="Gvdemetni0">
    <w:name w:val="Gövde metni_"/>
    <w:link w:val="Gvdemetni1"/>
    <w:uiPriority w:val="99"/>
    <w:rsid w:val="00065688"/>
    <w:rPr>
      <w:shd w:val="clear" w:color="auto" w:fill="FFFFFF"/>
    </w:rPr>
  </w:style>
  <w:style w:type="paragraph" w:customStyle="1" w:styleId="Gvdemetni1">
    <w:name w:val="Gövde metni1"/>
    <w:basedOn w:val="Normal"/>
    <w:link w:val="Gvdemetni0"/>
    <w:uiPriority w:val="99"/>
    <w:rsid w:val="00065688"/>
    <w:pPr>
      <w:shd w:val="clear" w:color="auto" w:fill="FFFFFF"/>
      <w:autoSpaceDE/>
      <w:autoSpaceDN/>
      <w:spacing w:before="1080" w:after="240" w:line="274" w:lineRule="exact"/>
      <w:ind w:hanging="420"/>
      <w:jc w:val="both"/>
    </w:pPr>
    <w:rPr>
      <w:rFonts w:asciiTheme="minorHAnsi" w:eastAsiaTheme="minorHAnsi" w:hAnsiTheme="minorHAnsi" w:cstheme="minorBidi"/>
      <w:lang w:val="en-US"/>
    </w:rPr>
  </w:style>
  <w:style w:type="paragraph" w:styleId="KonuBal">
    <w:name w:val="Title"/>
    <w:basedOn w:val="Normal"/>
    <w:link w:val="KonuBalChar"/>
    <w:uiPriority w:val="99"/>
    <w:qFormat/>
    <w:rsid w:val="00010262"/>
    <w:pPr>
      <w:widowControl/>
      <w:autoSpaceDE/>
      <w:autoSpaceDN/>
      <w:jc w:val="center"/>
    </w:pPr>
    <w:rPr>
      <w:b/>
      <w:bCs/>
      <w:sz w:val="24"/>
      <w:szCs w:val="24"/>
      <w:lang w:eastAsia="tr-TR"/>
    </w:rPr>
  </w:style>
  <w:style w:type="character" w:customStyle="1" w:styleId="KonuBalChar">
    <w:name w:val="Konu Başlığı Char"/>
    <w:basedOn w:val="VarsaylanParagrafYazTipi"/>
    <w:link w:val="KonuBal"/>
    <w:uiPriority w:val="99"/>
    <w:rsid w:val="00010262"/>
    <w:rPr>
      <w:rFonts w:ascii="Times New Roman" w:eastAsia="Times New Roman" w:hAnsi="Times New Roman" w:cs="Times New Roman"/>
      <w:b/>
      <w:bCs/>
      <w:sz w:val="24"/>
      <w:szCs w:val="24"/>
      <w:lang w:val="tr-TR" w:eastAsia="tr-TR"/>
    </w:rPr>
  </w:style>
  <w:style w:type="character" w:customStyle="1" w:styleId="GvdeMetniChar">
    <w:name w:val="Gövde Metni Char"/>
    <w:basedOn w:val="VarsaylanParagrafYazTipi"/>
    <w:link w:val="GvdeMetni"/>
    <w:uiPriority w:val="1"/>
    <w:rsid w:val="009876E1"/>
    <w:rPr>
      <w:rFonts w:ascii="Times New Roman" w:eastAsia="Times New Roman" w:hAnsi="Times New Roman" w:cs="Times New Roman"/>
      <w:sz w:val="24"/>
      <w:szCs w:val="24"/>
      <w:lang w:val="tr-TR"/>
    </w:rPr>
  </w:style>
  <w:style w:type="character" w:styleId="KitapBal">
    <w:name w:val="Book Title"/>
    <w:basedOn w:val="VarsaylanParagrafYazTipi"/>
    <w:uiPriority w:val="33"/>
    <w:qFormat/>
    <w:rsid w:val="009876E1"/>
    <w:rPr>
      <w:b/>
      <w:bCs/>
      <w:i/>
      <w:iCs/>
      <w:spacing w:val="5"/>
    </w:rPr>
  </w:style>
  <w:style w:type="table" w:styleId="TabloKlavuzu">
    <w:name w:val="Table Grid"/>
    <w:basedOn w:val="NormalTablo"/>
    <w:uiPriority w:val="39"/>
    <w:rsid w:val="004E2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D54E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54EA"/>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28725">
      <w:bodyDiv w:val="1"/>
      <w:marLeft w:val="0"/>
      <w:marRight w:val="0"/>
      <w:marTop w:val="0"/>
      <w:marBottom w:val="0"/>
      <w:divBdr>
        <w:top w:val="none" w:sz="0" w:space="0" w:color="auto"/>
        <w:left w:val="none" w:sz="0" w:space="0" w:color="auto"/>
        <w:bottom w:val="none" w:sz="0" w:space="0" w:color="auto"/>
        <w:right w:val="none" w:sz="0" w:space="0" w:color="auto"/>
      </w:divBdr>
    </w:div>
    <w:div w:id="114256882">
      <w:bodyDiv w:val="1"/>
      <w:marLeft w:val="0"/>
      <w:marRight w:val="0"/>
      <w:marTop w:val="0"/>
      <w:marBottom w:val="0"/>
      <w:divBdr>
        <w:top w:val="none" w:sz="0" w:space="0" w:color="auto"/>
        <w:left w:val="none" w:sz="0" w:space="0" w:color="auto"/>
        <w:bottom w:val="none" w:sz="0" w:space="0" w:color="auto"/>
        <w:right w:val="none" w:sz="0" w:space="0" w:color="auto"/>
      </w:divBdr>
    </w:div>
    <w:div w:id="129254782">
      <w:bodyDiv w:val="1"/>
      <w:marLeft w:val="0"/>
      <w:marRight w:val="0"/>
      <w:marTop w:val="0"/>
      <w:marBottom w:val="0"/>
      <w:divBdr>
        <w:top w:val="none" w:sz="0" w:space="0" w:color="auto"/>
        <w:left w:val="none" w:sz="0" w:space="0" w:color="auto"/>
        <w:bottom w:val="none" w:sz="0" w:space="0" w:color="auto"/>
        <w:right w:val="none" w:sz="0" w:space="0" w:color="auto"/>
      </w:divBdr>
    </w:div>
    <w:div w:id="322390040">
      <w:bodyDiv w:val="1"/>
      <w:marLeft w:val="0"/>
      <w:marRight w:val="0"/>
      <w:marTop w:val="0"/>
      <w:marBottom w:val="0"/>
      <w:divBdr>
        <w:top w:val="none" w:sz="0" w:space="0" w:color="auto"/>
        <w:left w:val="none" w:sz="0" w:space="0" w:color="auto"/>
        <w:bottom w:val="none" w:sz="0" w:space="0" w:color="auto"/>
        <w:right w:val="none" w:sz="0" w:space="0" w:color="auto"/>
      </w:divBdr>
    </w:div>
    <w:div w:id="911424182">
      <w:bodyDiv w:val="1"/>
      <w:marLeft w:val="0"/>
      <w:marRight w:val="0"/>
      <w:marTop w:val="0"/>
      <w:marBottom w:val="0"/>
      <w:divBdr>
        <w:top w:val="none" w:sz="0" w:space="0" w:color="auto"/>
        <w:left w:val="none" w:sz="0" w:space="0" w:color="auto"/>
        <w:bottom w:val="none" w:sz="0" w:space="0" w:color="auto"/>
        <w:right w:val="none" w:sz="0" w:space="0" w:color="auto"/>
      </w:divBdr>
    </w:div>
    <w:div w:id="971666558">
      <w:bodyDiv w:val="1"/>
      <w:marLeft w:val="0"/>
      <w:marRight w:val="0"/>
      <w:marTop w:val="0"/>
      <w:marBottom w:val="0"/>
      <w:divBdr>
        <w:top w:val="none" w:sz="0" w:space="0" w:color="auto"/>
        <w:left w:val="none" w:sz="0" w:space="0" w:color="auto"/>
        <w:bottom w:val="none" w:sz="0" w:space="0" w:color="auto"/>
        <w:right w:val="none" w:sz="0" w:space="0" w:color="auto"/>
      </w:divBdr>
    </w:div>
    <w:div w:id="1691294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FE6EA-84F0-4637-AECD-6C7BA59FB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4</Pages>
  <Words>867</Words>
  <Characters>4945</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383</cp:revision>
  <cp:lastPrinted>2025-10-17T13:17:00Z</cp:lastPrinted>
  <dcterms:created xsi:type="dcterms:W3CDTF">2021-10-08T06:52:00Z</dcterms:created>
  <dcterms:modified xsi:type="dcterms:W3CDTF">2026-01-08T08:31:00Z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2021-09-24T00:00:00Z</vt:filetime>
  </property>
  <property fmtid="{D5CDD505-2E9C-101B-9397-08002B2CF9AE}" pid="3" name="Creator">
    <vt:lpwstr>Microsoft® Word 2016</vt:lpwstr>
  </property>
  <property fmtid="{D5CDD505-2E9C-101B-9397-08002B2CF9AE}" pid="4" name="LastSaved">
    <vt:filetime>2021-10-08T00:00:00Z</vt:filetime>
  </property>
</Properties>
</file>